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42E" w:rsidRPr="00BE4DCC" w:rsidRDefault="006D242E" w:rsidP="00870E5C">
      <w:pPr>
        <w:pStyle w:val="1"/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224818C" wp14:editId="5D8AC960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1419225" cy="74866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DCC">
        <w:rPr>
          <w:rFonts w:ascii="Arial" w:hAnsi="Arial" w:cs="Arial"/>
          <w:sz w:val="18"/>
          <w:szCs w:val="18"/>
        </w:rPr>
        <w:t>УТВЕРЖДЕНЫ:</w:t>
      </w:r>
    </w:p>
    <w:p w:rsidR="001A0E5F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Правлением АО Банк «Развитие-Столица»</w:t>
      </w:r>
      <w:r w:rsidRPr="00BE4DCC" w:rsidDel="00B06EA2">
        <w:rPr>
          <w:rFonts w:ascii="Arial" w:hAnsi="Arial" w:cs="Arial"/>
          <w:sz w:val="18"/>
          <w:szCs w:val="18"/>
        </w:rPr>
        <w:t xml:space="preserve"> </w:t>
      </w:r>
    </w:p>
    <w:p w:rsidR="006D242E" w:rsidRPr="00BE4DCC" w:rsidRDefault="006D242E" w:rsidP="002076FF">
      <w:pPr>
        <w:tabs>
          <w:tab w:val="left" w:pos="6237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(Протокол от «</w:t>
      </w:r>
      <w:r w:rsidR="003C3408">
        <w:rPr>
          <w:rFonts w:ascii="Arial" w:hAnsi="Arial" w:cs="Arial"/>
          <w:sz w:val="18"/>
          <w:szCs w:val="18"/>
        </w:rPr>
        <w:t>20</w:t>
      </w:r>
      <w:r w:rsidRPr="00BE4DCC">
        <w:rPr>
          <w:rFonts w:ascii="Arial" w:hAnsi="Arial" w:cs="Arial"/>
          <w:sz w:val="18"/>
          <w:szCs w:val="18"/>
        </w:rPr>
        <w:t>»</w:t>
      </w:r>
      <w:r w:rsidR="007F1B37" w:rsidRPr="006D1BC0">
        <w:rPr>
          <w:rFonts w:ascii="Arial" w:hAnsi="Arial" w:cs="Arial"/>
          <w:sz w:val="18"/>
          <w:szCs w:val="18"/>
        </w:rPr>
        <w:t xml:space="preserve"> </w:t>
      </w:r>
      <w:r w:rsidR="007D2C0A">
        <w:rPr>
          <w:rFonts w:ascii="Arial" w:hAnsi="Arial" w:cs="Arial"/>
          <w:sz w:val="18"/>
          <w:szCs w:val="18"/>
        </w:rPr>
        <w:t>марта</w:t>
      </w:r>
      <w:r w:rsidR="00332FC1">
        <w:rPr>
          <w:rFonts w:ascii="Arial" w:hAnsi="Arial" w:cs="Arial"/>
          <w:sz w:val="18"/>
          <w:szCs w:val="18"/>
        </w:rPr>
        <w:t xml:space="preserve"> </w:t>
      </w:r>
      <w:r w:rsidRPr="00BE4DCC">
        <w:rPr>
          <w:rFonts w:ascii="Arial" w:hAnsi="Arial" w:cs="Arial"/>
          <w:sz w:val="18"/>
          <w:szCs w:val="18"/>
        </w:rPr>
        <w:t>20</w:t>
      </w:r>
      <w:r w:rsidR="004B7F8E">
        <w:rPr>
          <w:rFonts w:ascii="Arial" w:hAnsi="Arial" w:cs="Arial"/>
          <w:sz w:val="18"/>
          <w:szCs w:val="18"/>
        </w:rPr>
        <w:t>2</w:t>
      </w:r>
      <w:r w:rsidR="007D2C0A">
        <w:rPr>
          <w:rFonts w:ascii="Arial" w:hAnsi="Arial" w:cs="Arial"/>
          <w:sz w:val="18"/>
          <w:szCs w:val="18"/>
        </w:rPr>
        <w:t>4</w:t>
      </w:r>
      <w:r w:rsidRPr="00BE4DCC">
        <w:rPr>
          <w:rFonts w:ascii="Arial" w:hAnsi="Arial" w:cs="Arial"/>
          <w:sz w:val="18"/>
          <w:szCs w:val="18"/>
        </w:rPr>
        <w:t xml:space="preserve"> г.)</w:t>
      </w:r>
    </w:p>
    <w:p w:rsidR="001A0E5F" w:rsidRDefault="001A0E5F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176889" w:rsidRDefault="002B6D9B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Зам. </w:t>
      </w:r>
      <w:r w:rsidR="006D242E" w:rsidRPr="00BE4DCC">
        <w:rPr>
          <w:rFonts w:ascii="Arial" w:hAnsi="Arial" w:cs="Arial"/>
          <w:sz w:val="18"/>
          <w:szCs w:val="18"/>
        </w:rPr>
        <w:t>Председател</w:t>
      </w:r>
      <w:r>
        <w:rPr>
          <w:rFonts w:ascii="Arial" w:hAnsi="Arial" w:cs="Arial"/>
          <w:sz w:val="18"/>
          <w:szCs w:val="18"/>
        </w:rPr>
        <w:t>я</w:t>
      </w:r>
      <w:r w:rsidR="006D242E" w:rsidRPr="00BE4DCC">
        <w:rPr>
          <w:rFonts w:ascii="Arial" w:hAnsi="Arial" w:cs="Arial"/>
          <w:sz w:val="18"/>
          <w:szCs w:val="18"/>
        </w:rPr>
        <w:t xml:space="preserve"> Правления</w:t>
      </w:r>
      <w:r w:rsidR="00787DE1">
        <w:rPr>
          <w:rFonts w:ascii="Arial" w:hAnsi="Arial" w:cs="Arial"/>
          <w:sz w:val="18"/>
          <w:szCs w:val="18"/>
        </w:rPr>
        <w:t xml:space="preserve"> – член Правления</w:t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АО Банк «Развитие-Столица»</w:t>
      </w:r>
    </w:p>
    <w:p w:rsidR="006D242E" w:rsidRPr="00BE4DCC" w:rsidRDefault="00106D90" w:rsidP="00106D90">
      <w:pPr>
        <w:tabs>
          <w:tab w:val="left" w:pos="6946"/>
        </w:tabs>
        <w:spacing w:after="0" w:line="240" w:lineRule="auto"/>
        <w:ind w:left="5387"/>
        <w:rPr>
          <w:rFonts w:ascii="Arial" w:hAnsi="Arial" w:cs="Arial"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1728C2B" wp14:editId="52783F70">
            <wp:simplePos x="0" y="0"/>
            <wp:positionH relativeFrom="column">
              <wp:posOffset>3810</wp:posOffset>
            </wp:positionH>
            <wp:positionV relativeFrom="page">
              <wp:posOffset>1219200</wp:posOffset>
            </wp:positionV>
            <wp:extent cx="1419225" cy="467995"/>
            <wp:effectExtent l="0" t="0" r="9525" b="825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42E" w:rsidRPr="00BE4DCC" w:rsidRDefault="006D242E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_______________________ </w:t>
      </w:r>
      <w:r w:rsidR="002B6D9B">
        <w:rPr>
          <w:rFonts w:ascii="Arial" w:hAnsi="Arial" w:cs="Arial"/>
          <w:sz w:val="18"/>
          <w:szCs w:val="18"/>
        </w:rPr>
        <w:t>Т.А.Закжевски</w:t>
      </w:r>
    </w:p>
    <w:p w:rsidR="00870E5C" w:rsidRPr="00BE4DCC" w:rsidRDefault="00870E5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</w:p>
    <w:p w:rsidR="006D242E" w:rsidRPr="00BE4DCC" w:rsidRDefault="00DF2F2C" w:rsidP="00870E5C">
      <w:pPr>
        <w:tabs>
          <w:tab w:val="left" w:pos="6946"/>
        </w:tabs>
        <w:spacing w:after="0" w:line="240" w:lineRule="auto"/>
        <w:ind w:left="56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Ввести в </w:t>
      </w:r>
      <w:r w:rsidR="006D242E" w:rsidRPr="00BE4DCC">
        <w:rPr>
          <w:rFonts w:ascii="Arial" w:hAnsi="Arial" w:cs="Arial"/>
          <w:sz w:val="18"/>
          <w:szCs w:val="18"/>
        </w:rPr>
        <w:t xml:space="preserve">действие с </w:t>
      </w:r>
      <w:r w:rsidR="000F2750">
        <w:rPr>
          <w:rFonts w:ascii="Arial" w:hAnsi="Arial" w:cs="Arial"/>
          <w:sz w:val="18"/>
          <w:szCs w:val="18"/>
        </w:rPr>
        <w:t>«</w:t>
      </w:r>
      <w:r w:rsidR="003C3408">
        <w:rPr>
          <w:rFonts w:ascii="Arial" w:hAnsi="Arial" w:cs="Arial"/>
          <w:sz w:val="18"/>
          <w:szCs w:val="18"/>
        </w:rPr>
        <w:t>20</w:t>
      </w:r>
      <w:r w:rsidR="000F2750">
        <w:rPr>
          <w:rFonts w:ascii="Arial" w:hAnsi="Arial" w:cs="Arial"/>
          <w:sz w:val="18"/>
          <w:szCs w:val="18"/>
        </w:rPr>
        <w:t xml:space="preserve">» </w:t>
      </w:r>
      <w:r w:rsidR="00332FC1">
        <w:rPr>
          <w:rFonts w:ascii="Arial" w:hAnsi="Arial" w:cs="Arial"/>
          <w:sz w:val="18"/>
          <w:szCs w:val="18"/>
        </w:rPr>
        <w:t xml:space="preserve">марта </w:t>
      </w:r>
      <w:r w:rsidR="007F1B37">
        <w:rPr>
          <w:rFonts w:ascii="Arial" w:hAnsi="Arial" w:cs="Arial"/>
          <w:sz w:val="18"/>
          <w:szCs w:val="18"/>
        </w:rPr>
        <w:t>2</w:t>
      </w:r>
      <w:r w:rsidR="006D242E" w:rsidRPr="00BE4DCC">
        <w:rPr>
          <w:rFonts w:ascii="Arial" w:hAnsi="Arial" w:cs="Arial"/>
          <w:sz w:val="18"/>
          <w:szCs w:val="18"/>
        </w:rPr>
        <w:t>0</w:t>
      </w:r>
      <w:r w:rsidR="004B7F8E">
        <w:rPr>
          <w:rFonts w:ascii="Arial" w:hAnsi="Arial" w:cs="Arial"/>
          <w:sz w:val="18"/>
          <w:szCs w:val="18"/>
        </w:rPr>
        <w:t>2</w:t>
      </w:r>
      <w:r w:rsidR="007D2C0A">
        <w:rPr>
          <w:rFonts w:ascii="Arial" w:hAnsi="Arial" w:cs="Arial"/>
          <w:sz w:val="18"/>
          <w:szCs w:val="18"/>
        </w:rPr>
        <w:t>4</w:t>
      </w:r>
      <w:r w:rsidR="006D242E" w:rsidRPr="00BE4DCC">
        <w:rPr>
          <w:rFonts w:ascii="Arial" w:hAnsi="Arial" w:cs="Arial"/>
          <w:sz w:val="18"/>
          <w:szCs w:val="18"/>
        </w:rPr>
        <w:t xml:space="preserve"> года.</w:t>
      </w:r>
    </w:p>
    <w:p w:rsidR="006D242E" w:rsidRPr="00BE4DCC" w:rsidRDefault="006D242E" w:rsidP="00870E5C">
      <w:pPr>
        <w:tabs>
          <w:tab w:val="left" w:pos="6946"/>
        </w:tabs>
        <w:ind w:left="5670"/>
        <w:rPr>
          <w:rFonts w:ascii="Arial" w:hAnsi="Arial" w:cs="Arial"/>
          <w:sz w:val="18"/>
          <w:szCs w:val="18"/>
        </w:rPr>
      </w:pPr>
    </w:p>
    <w:p w:rsidR="00F55FC3" w:rsidRPr="00BE4DC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bookmarkStart w:id="0" w:name="_GoBack"/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Тарифы по обслуживанию держателей </w:t>
      </w:r>
      <w:r w:rsidR="003357D5">
        <w:rPr>
          <w:rFonts w:ascii="Arial" w:hAnsi="Arial" w:cs="Arial"/>
          <w:caps/>
          <w:smallCaps w:val="0"/>
          <w:sz w:val="22"/>
          <w:szCs w:val="22"/>
        </w:rPr>
        <w:t>Платежных</w:t>
      </w:r>
      <w:r w:rsidRPr="00BE4DCC">
        <w:rPr>
          <w:rFonts w:ascii="Arial" w:hAnsi="Arial" w:cs="Arial"/>
          <w:caps/>
          <w:smallCaps w:val="0"/>
          <w:sz w:val="22"/>
          <w:szCs w:val="22"/>
        </w:rPr>
        <w:t xml:space="preserve"> карт </w:t>
      </w:r>
      <w:r w:rsidR="00106D90">
        <w:rPr>
          <w:rFonts w:ascii="Arial" w:hAnsi="Arial" w:cs="Arial"/>
          <w:caps/>
          <w:smallCaps w:val="0"/>
          <w:sz w:val="22"/>
          <w:szCs w:val="22"/>
        </w:rPr>
        <w:t>«МИР»</w:t>
      </w:r>
    </w:p>
    <w:p w:rsidR="00F55FC3" w:rsidRPr="007D2CAC" w:rsidRDefault="00F55FC3" w:rsidP="00F55FC3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  <w:r w:rsidRPr="00BE4DCC">
        <w:rPr>
          <w:rFonts w:ascii="Arial" w:hAnsi="Arial" w:cs="Arial"/>
          <w:caps/>
          <w:smallCaps w:val="0"/>
          <w:sz w:val="22"/>
          <w:szCs w:val="22"/>
        </w:rPr>
        <w:t>АО Банк «развитие-столица»</w:t>
      </w:r>
    </w:p>
    <w:bookmarkEnd w:id="0"/>
    <w:p w:rsidR="00870E5C" w:rsidRPr="00BE4DCC" w:rsidRDefault="00870E5C" w:rsidP="006D242E">
      <w:pPr>
        <w:pStyle w:val="2"/>
        <w:rPr>
          <w:rFonts w:ascii="Arial" w:hAnsi="Arial" w:cs="Arial"/>
          <w:caps/>
          <w:smallCaps w:val="0"/>
          <w:sz w:val="22"/>
          <w:szCs w:val="22"/>
        </w:rPr>
      </w:pPr>
    </w:p>
    <w:p w:rsidR="006D242E" w:rsidRPr="0054629A" w:rsidRDefault="006D242E" w:rsidP="0054629A">
      <w:pPr>
        <w:jc w:val="center"/>
        <w:rPr>
          <w:rFonts w:ascii="Arial" w:hAnsi="Arial" w:cs="Arial"/>
          <w:sz w:val="20"/>
          <w:szCs w:val="20"/>
        </w:rPr>
      </w:pPr>
      <w:r w:rsidRPr="0054629A">
        <w:rPr>
          <w:rFonts w:ascii="Arial" w:hAnsi="Arial" w:cs="Arial"/>
          <w:sz w:val="20"/>
          <w:szCs w:val="20"/>
        </w:rPr>
        <w:t>Общие положения</w:t>
      </w:r>
    </w:p>
    <w:p w:rsidR="006D242E" w:rsidRDefault="006D242E" w:rsidP="00432A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Настоящие Тарифы по обслуживанию держателей </w:t>
      </w:r>
      <w:r w:rsidR="004321A5">
        <w:rPr>
          <w:rFonts w:ascii="Arial" w:hAnsi="Arial" w:cs="Arial"/>
          <w:sz w:val="18"/>
          <w:szCs w:val="18"/>
        </w:rPr>
        <w:t>П</w:t>
      </w:r>
      <w:r w:rsidR="003357D5">
        <w:rPr>
          <w:rFonts w:ascii="Arial" w:hAnsi="Arial" w:cs="Arial"/>
          <w:sz w:val="18"/>
          <w:szCs w:val="18"/>
        </w:rPr>
        <w:t xml:space="preserve">латежных </w:t>
      </w:r>
      <w:r w:rsidRPr="00BE4DCC">
        <w:rPr>
          <w:rFonts w:ascii="Arial" w:hAnsi="Arial" w:cs="Arial"/>
          <w:sz w:val="18"/>
          <w:szCs w:val="18"/>
        </w:rPr>
        <w:t xml:space="preserve">карт </w:t>
      </w:r>
      <w:r w:rsidR="00106D90">
        <w:rPr>
          <w:rFonts w:ascii="Arial" w:hAnsi="Arial" w:cs="Arial"/>
          <w:sz w:val="18"/>
          <w:szCs w:val="18"/>
        </w:rPr>
        <w:t xml:space="preserve">«МИР» </w:t>
      </w:r>
      <w:r w:rsidRPr="00BE4DCC">
        <w:rPr>
          <w:rFonts w:ascii="Arial" w:hAnsi="Arial" w:cs="Arial"/>
          <w:sz w:val="18"/>
          <w:szCs w:val="18"/>
        </w:rPr>
        <w:t xml:space="preserve">АО Банк </w:t>
      </w:r>
      <w:r w:rsidR="00106D90">
        <w:rPr>
          <w:rFonts w:ascii="Arial" w:hAnsi="Arial" w:cs="Arial"/>
          <w:sz w:val="18"/>
          <w:szCs w:val="18"/>
        </w:rPr>
        <w:t>"</w:t>
      </w:r>
      <w:r w:rsidRPr="00BE4DCC">
        <w:rPr>
          <w:rFonts w:ascii="Arial" w:hAnsi="Arial" w:cs="Arial"/>
          <w:sz w:val="18"/>
          <w:szCs w:val="18"/>
        </w:rPr>
        <w:t xml:space="preserve">«Развитие-Столица» (далее – «Тарифы») определяют основные положения о размере и порядке взимания платы за оказываемые услуги по операциям с </w:t>
      </w:r>
      <w:r w:rsidR="004321A5">
        <w:rPr>
          <w:rFonts w:ascii="Arial" w:hAnsi="Arial" w:cs="Arial"/>
          <w:sz w:val="18"/>
          <w:szCs w:val="18"/>
        </w:rPr>
        <w:t>П</w:t>
      </w:r>
      <w:r w:rsidR="003357D5">
        <w:rPr>
          <w:rFonts w:ascii="Arial" w:hAnsi="Arial" w:cs="Arial"/>
          <w:sz w:val="18"/>
          <w:szCs w:val="18"/>
        </w:rPr>
        <w:t xml:space="preserve">латежными </w:t>
      </w:r>
      <w:r w:rsidRPr="00BE4DCC">
        <w:rPr>
          <w:rFonts w:ascii="Arial" w:hAnsi="Arial" w:cs="Arial"/>
          <w:sz w:val="18"/>
          <w:szCs w:val="18"/>
        </w:rPr>
        <w:t>картами</w:t>
      </w:r>
      <w:r w:rsidR="007D2C0A">
        <w:rPr>
          <w:rFonts w:ascii="Arial" w:hAnsi="Arial" w:cs="Arial"/>
          <w:sz w:val="18"/>
          <w:szCs w:val="18"/>
        </w:rPr>
        <w:t xml:space="preserve"> «МИР»</w:t>
      </w:r>
      <w:r w:rsidR="00432A63">
        <w:rPr>
          <w:rFonts w:ascii="Arial" w:hAnsi="Arial" w:cs="Arial"/>
          <w:sz w:val="18"/>
          <w:szCs w:val="18"/>
        </w:rPr>
        <w:t>, эмитируемы</w:t>
      </w:r>
      <w:r w:rsidR="00074502">
        <w:rPr>
          <w:rFonts w:ascii="Arial" w:hAnsi="Arial" w:cs="Arial"/>
          <w:sz w:val="18"/>
          <w:szCs w:val="18"/>
        </w:rPr>
        <w:t>ми</w:t>
      </w:r>
      <w:r w:rsidR="00432A63">
        <w:rPr>
          <w:rFonts w:ascii="Arial" w:hAnsi="Arial" w:cs="Arial"/>
          <w:sz w:val="18"/>
          <w:szCs w:val="18"/>
        </w:rPr>
        <w:t xml:space="preserve"> Банком</w:t>
      </w:r>
      <w:r w:rsidRPr="00751139">
        <w:rPr>
          <w:rFonts w:ascii="Arial" w:hAnsi="Arial" w:cs="Arial"/>
          <w:sz w:val="18"/>
          <w:szCs w:val="18"/>
        </w:rPr>
        <w:t>.</w:t>
      </w:r>
      <w:r w:rsidRPr="00BE4DCC">
        <w:rPr>
          <w:rFonts w:ascii="Arial" w:hAnsi="Arial" w:cs="Arial"/>
          <w:sz w:val="18"/>
          <w:szCs w:val="18"/>
        </w:rPr>
        <w:t xml:space="preserve"> Взимание платы осуществляется в соответствии с требованиями законодательства Российской Федерации, нормативных актов Банка России и внутренними документами Банка.</w:t>
      </w:r>
    </w:p>
    <w:p w:rsidR="003879F4" w:rsidRPr="00BE4DCC" w:rsidRDefault="003879F4" w:rsidP="00432A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Банк оставляет за собой </w:t>
      </w:r>
      <w:r w:rsidRPr="00BE4DCC">
        <w:rPr>
          <w:rFonts w:ascii="Arial" w:hAnsi="Arial" w:cs="Arial"/>
          <w:sz w:val="18"/>
          <w:szCs w:val="18"/>
        </w:rPr>
        <w:t>право в одностороннем порядке вносить изменения в настоящие Тарифы</w:t>
      </w:r>
      <w:r>
        <w:rPr>
          <w:rFonts w:ascii="Arial" w:hAnsi="Arial" w:cs="Arial"/>
          <w:sz w:val="18"/>
          <w:szCs w:val="18"/>
        </w:rPr>
        <w:t xml:space="preserve">, предварительно уведомив </w:t>
      </w:r>
      <w:r w:rsidRPr="00432A63">
        <w:rPr>
          <w:rFonts w:ascii="Arial" w:hAnsi="Arial" w:cs="Arial"/>
          <w:sz w:val="18"/>
          <w:szCs w:val="18"/>
        </w:rPr>
        <w:t>Клиентов, путем размещения информации на стендах в офисах Банка и/или на сайте</w:t>
      </w:r>
      <w:r>
        <w:rPr>
          <w:rFonts w:ascii="Arial" w:hAnsi="Arial" w:cs="Arial"/>
          <w:sz w:val="18"/>
          <w:szCs w:val="18"/>
        </w:rPr>
        <w:t xml:space="preserve"> Банка в </w:t>
      </w:r>
      <w:r w:rsidRPr="00432A63">
        <w:rPr>
          <w:rFonts w:ascii="Arial" w:hAnsi="Arial" w:cs="Arial"/>
          <w:sz w:val="18"/>
          <w:szCs w:val="18"/>
        </w:rPr>
        <w:t>информационно-телекоммуникационной сети Интернет</w:t>
      </w:r>
      <w:r>
        <w:rPr>
          <w:rFonts w:ascii="Arial" w:hAnsi="Arial" w:cs="Arial"/>
          <w:sz w:val="18"/>
          <w:szCs w:val="18"/>
        </w:rPr>
        <w:t>.</w:t>
      </w:r>
    </w:p>
    <w:p w:rsidR="006D242E" w:rsidRPr="00BE4DCC" w:rsidRDefault="006D242E" w:rsidP="00432A63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Настоящие Тарифы не включают в себя тарифы за выпуск и обслуживание карт, выпущенных юридическим лицам и физическим лицам, осуществляющим предпринимательскую деятельность.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В случае выполнения операций, не предусмотренных настоящими Тарифами, комиссионное вознаграждение устанавливается двусторонним соглашением.</w:t>
      </w:r>
    </w:p>
    <w:p w:rsidR="006D242E" w:rsidRPr="00BE4DCC" w:rsidRDefault="006D242E" w:rsidP="0039514A">
      <w:pPr>
        <w:spacing w:after="0" w:line="240" w:lineRule="auto"/>
        <w:ind w:right="-1"/>
        <w:jc w:val="both"/>
        <w:rPr>
          <w:rFonts w:ascii="Arial" w:hAnsi="Arial" w:cs="Arial"/>
          <w:bCs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в Тарифах не указан налог на добавленную стоимость (НДС), то данные операции и услуги освобождены от налога на добавленную стоимость в соответствии с законодательством Российской Федерации. Взимание НДС осуществляется по ставке, установленной законодательством Российской Федерации.</w:t>
      </w:r>
    </w:p>
    <w:p w:rsidR="006D242E" w:rsidRPr="00BE4DCC" w:rsidRDefault="006D242E" w:rsidP="0039514A">
      <w:pPr>
        <w:pStyle w:val="a5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 xml:space="preserve">При совершении операций в валюте, отличной от валюты Cчета, валюта операции конвертируется в валюту расчетов с </w:t>
      </w:r>
      <w:r w:rsidR="004321A5">
        <w:rPr>
          <w:rFonts w:ascii="Arial" w:hAnsi="Arial" w:cs="Arial"/>
          <w:sz w:val="18"/>
          <w:szCs w:val="18"/>
        </w:rPr>
        <w:t>П</w:t>
      </w:r>
      <w:r w:rsidRPr="00BE4DCC">
        <w:rPr>
          <w:rFonts w:ascii="Arial" w:hAnsi="Arial" w:cs="Arial"/>
          <w:sz w:val="18"/>
          <w:szCs w:val="18"/>
        </w:rPr>
        <w:t xml:space="preserve">латежной системой по курсу, устанавливаемому </w:t>
      </w:r>
      <w:r w:rsidR="004321A5">
        <w:rPr>
          <w:rFonts w:ascii="Arial" w:hAnsi="Arial" w:cs="Arial"/>
          <w:sz w:val="18"/>
          <w:szCs w:val="18"/>
        </w:rPr>
        <w:t>П</w:t>
      </w:r>
      <w:r w:rsidRPr="00BE4DCC">
        <w:rPr>
          <w:rFonts w:ascii="Arial" w:hAnsi="Arial" w:cs="Arial"/>
          <w:sz w:val="18"/>
          <w:szCs w:val="18"/>
        </w:rPr>
        <w:t>латежной системой, а из валюты расчетов в валюту Cчета конверсия осуществляется по курсу (кросс/курсу) Банка на дату проведения расчетов по операциям с картой.</w:t>
      </w:r>
    </w:p>
    <w:p w:rsidR="006D242E" w:rsidRPr="00BE4DCC" w:rsidRDefault="006D242E" w:rsidP="003951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E4DCC">
        <w:rPr>
          <w:rFonts w:ascii="Arial" w:hAnsi="Arial" w:cs="Arial"/>
          <w:sz w:val="18"/>
          <w:szCs w:val="18"/>
        </w:rPr>
        <w:t>Если Тарифами и соглашениями между Банком и Клиентом не установлено иное, плата за услуги Банка взимается путем списания денежных средств по Счета Клиента при условии заранее данного Клиентом акцепта.</w:t>
      </w:r>
      <w:r w:rsidR="00447B4A" w:rsidRPr="00BE4DCC">
        <w:rPr>
          <w:rFonts w:ascii="Arial" w:hAnsi="Arial" w:cs="Arial"/>
          <w:sz w:val="18"/>
          <w:szCs w:val="18"/>
        </w:rPr>
        <w:t xml:space="preserve"> При взимании комиссии в валюте, отличной от валюты ведения счета, для пересчета комиссионного вознаграждения применяются официальные курсы иностранной валюты к рублю, установленные Банком России на дату списания Банком комиссионного вознаграждения.</w:t>
      </w:r>
    </w:p>
    <w:tbl>
      <w:tblPr>
        <w:tblW w:w="10201" w:type="dxa"/>
        <w:jc w:val="center"/>
        <w:tblLook w:val="04A0" w:firstRow="1" w:lastRow="0" w:firstColumn="1" w:lastColumn="0" w:noHBand="0" w:noVBand="1"/>
      </w:tblPr>
      <w:tblGrid>
        <w:gridCol w:w="520"/>
        <w:gridCol w:w="3672"/>
        <w:gridCol w:w="3004"/>
        <w:gridCol w:w="3005"/>
      </w:tblGrid>
      <w:tr w:rsidR="00C77266" w:rsidRPr="00BE4DCC" w:rsidTr="00106D90">
        <w:trPr>
          <w:trHeight w:val="170"/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операции/услуги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170023" w:rsidRDefault="00C77266" w:rsidP="003357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70023">
              <w:rPr>
                <w:rFonts w:ascii="Arial" w:hAnsi="Arial" w:cs="Arial"/>
                <w:b/>
                <w:sz w:val="16"/>
                <w:szCs w:val="16"/>
              </w:rPr>
              <w:t xml:space="preserve">Тип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Платежной </w:t>
            </w:r>
            <w:r w:rsidRPr="00170023">
              <w:rPr>
                <w:rFonts w:ascii="Arial" w:hAnsi="Arial" w:cs="Arial"/>
                <w:b/>
                <w:sz w:val="16"/>
                <w:szCs w:val="16"/>
              </w:rPr>
              <w:t>карты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170023" w:rsidRDefault="00C77266" w:rsidP="006C4C8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МИР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6C4C8C">
              <w:rPr>
                <w:rFonts w:ascii="Arial" w:hAnsi="Arial" w:cs="Arial"/>
                <w:b/>
                <w:sz w:val="16"/>
                <w:szCs w:val="16"/>
              </w:rPr>
              <w:t>Классическая</w:t>
            </w:r>
          </w:p>
        </w:tc>
      </w:tr>
      <w:tr w:rsidR="00C77266" w:rsidRPr="00BE4DCC" w:rsidTr="00C77266">
        <w:trPr>
          <w:trHeight w:val="282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66" w:rsidRPr="00BE4DCC" w:rsidRDefault="00C77266" w:rsidP="006C31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0F3F78" w:rsidRDefault="00C77266" w:rsidP="000F3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Валюта Счета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7266" w:rsidRPr="000F3F78" w:rsidRDefault="00C77266" w:rsidP="000F3F7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Рубли РФ</w:t>
            </w:r>
          </w:p>
        </w:tc>
      </w:tr>
      <w:tr w:rsidR="00CC19C4" w:rsidRPr="00BE4DCC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BE4DCC" w:rsidRDefault="00CC19C4" w:rsidP="0071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1. Оформление и </w:t>
            </w:r>
            <w:r w:rsidR="007137DD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 xml:space="preserve">обслуживание </w:t>
            </w:r>
            <w:r w:rsidRPr="00BE4DCC">
              <w:rPr>
                <w:rFonts w:ascii="Arial" w:eastAsia="Arial" w:hAnsi="Arial" w:cs="Arial"/>
                <w:b/>
                <w:bCs/>
                <w:iCs/>
                <w:color w:val="000000"/>
                <w:sz w:val="16"/>
                <w:szCs w:val="16"/>
                <w:lang w:eastAsia="ru-RU"/>
              </w:rPr>
              <w:t>карты</w:t>
            </w:r>
          </w:p>
        </w:tc>
      </w:tr>
      <w:tr w:rsidR="007D2C0A" w:rsidRPr="007D2C0A" w:rsidTr="000F2750">
        <w:trPr>
          <w:trHeight w:val="31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7D2C0A" w:rsidRDefault="00CC19C4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9C4" w:rsidRPr="007D2C0A" w:rsidRDefault="00CC19C4" w:rsidP="00C632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</w:pPr>
            <w:r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Выпуск </w:t>
            </w:r>
            <w:r w:rsidR="00C632B9"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Платежной </w:t>
            </w:r>
            <w:r w:rsidR="00890F77"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карты при открытии счет</w:t>
            </w:r>
            <w:r w:rsidR="0017375A" w:rsidRPr="007D2C0A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а</w:t>
            </w:r>
            <w:r w:rsidR="003931FB" w:rsidRPr="007D2C0A"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  <w:t>1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19C4" w:rsidRPr="007D2C0A" w:rsidRDefault="002C56A7" w:rsidP="00CC19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0F2750">
        <w:trPr>
          <w:trHeight w:val="43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5A" w:rsidRPr="00FF3D19" w:rsidRDefault="0017375A" w:rsidP="00366F2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  <w:r w:rsidR="00366F2D"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75A" w:rsidRPr="00FF3D19" w:rsidRDefault="0017375A" w:rsidP="00C632B9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</w:pP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Выпуск (перевыпуск) </w:t>
            </w:r>
            <w:r w:rsidR="00C632B9"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Платежной </w:t>
            </w: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карты п</w:t>
            </w:r>
            <w:r w:rsidR="003B73E7"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о инициативе клиента</w:t>
            </w:r>
            <w:r w:rsidR="003931FB" w:rsidRPr="00FF3D19"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  <w:t>1,2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375A" w:rsidRPr="00FF3D19" w:rsidRDefault="0017375A" w:rsidP="001737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7450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0F2750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FF3D19" w:rsidRDefault="007137DD" w:rsidP="008B0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FF3D19" w:rsidRDefault="007137DD" w:rsidP="006E4BD8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</w:pP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Выпуск (перевыпуск) </w:t>
            </w:r>
            <w:r w:rsidR="006E4BD8"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>Платежной</w:t>
            </w:r>
            <w:r w:rsidRPr="00FF3D19">
              <w:rPr>
                <w:rFonts w:ascii="Arial" w:eastAsia="Times New Roman" w:hAnsi="Arial" w:cs="Arial"/>
                <w:iCs/>
                <w:sz w:val="14"/>
                <w:szCs w:val="14"/>
                <w:lang w:eastAsia="ru-RU"/>
              </w:rPr>
              <w:t xml:space="preserve"> карты по инициативе Банка</w:t>
            </w:r>
            <w:r w:rsidR="007F6581" w:rsidRPr="00FF3D19">
              <w:rPr>
                <w:rFonts w:ascii="Arial" w:eastAsia="Times New Roman" w:hAnsi="Arial" w:cs="Arial"/>
                <w:iCs/>
                <w:sz w:val="14"/>
                <w:szCs w:val="14"/>
                <w:vertAlign w:val="superscript"/>
                <w:lang w:eastAsia="ru-RU"/>
              </w:rPr>
              <w:t>1,3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7DD" w:rsidRPr="00FF3D19" w:rsidRDefault="007137DD" w:rsidP="008B09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441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CC19C4" w:rsidRPr="007D2C0A" w:rsidRDefault="00972430" w:rsidP="005404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FF3D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2. Стоимость обслуживания </w:t>
            </w:r>
            <w:r w:rsidR="00C632B9" w:rsidRPr="00FF3D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Платежной </w:t>
            </w:r>
            <w:r w:rsidR="00CC19C4" w:rsidRPr="00FF3D19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кар</w:t>
            </w:r>
            <w:r w:rsidR="00CC19C4" w:rsidRPr="00106D90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ты</w:t>
            </w:r>
            <w:r w:rsidR="004816BF" w:rsidRPr="00106D90"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  <w:t>4</w:t>
            </w:r>
          </w:p>
        </w:tc>
      </w:tr>
      <w:tr w:rsidR="007D2C0A" w:rsidRPr="007D2C0A" w:rsidTr="00BA0D33">
        <w:trPr>
          <w:trHeight w:val="38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0A" w:rsidRPr="007D2C0A" w:rsidRDefault="007D2C0A" w:rsidP="004767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C0A" w:rsidRPr="007D2C0A" w:rsidRDefault="007D2C0A" w:rsidP="00106D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за ежегодное обслуживание карты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0A" w:rsidRPr="007D2C0A" w:rsidRDefault="007D2C0A" w:rsidP="009453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2.2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C419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hAnsi="Arial" w:cs="Arial"/>
                <w:sz w:val="14"/>
                <w:szCs w:val="14"/>
              </w:rPr>
              <w:t xml:space="preserve">Срочная регистрация карты (не позднее </w:t>
            </w:r>
            <w:r w:rsidR="00C41909">
              <w:rPr>
                <w:rFonts w:ascii="Arial" w:hAnsi="Arial" w:cs="Arial"/>
                <w:sz w:val="14"/>
                <w:szCs w:val="14"/>
              </w:rPr>
              <w:t>трех рабочих дней,</w:t>
            </w:r>
            <w:r w:rsidRPr="007D2C0A">
              <w:rPr>
                <w:rFonts w:ascii="Arial" w:hAnsi="Arial" w:cs="Arial"/>
                <w:sz w:val="14"/>
                <w:szCs w:val="14"/>
              </w:rPr>
              <w:t xml:space="preserve"> следующ</w:t>
            </w:r>
            <w:r w:rsidR="00C41909">
              <w:rPr>
                <w:rFonts w:ascii="Arial" w:hAnsi="Arial" w:cs="Arial"/>
                <w:sz w:val="14"/>
                <w:szCs w:val="14"/>
              </w:rPr>
              <w:t>их</w:t>
            </w:r>
            <w:r w:rsidRPr="007D2C0A">
              <w:rPr>
                <w:rFonts w:ascii="Arial" w:hAnsi="Arial" w:cs="Arial"/>
                <w:sz w:val="14"/>
                <w:szCs w:val="14"/>
              </w:rPr>
              <w:t xml:space="preserve"> за днем подачи Анкеты-Заявления клиента</w:t>
            </w:r>
            <w:r w:rsidR="00CC296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C41909" w:rsidP="00C419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="000F0193" w:rsidRPr="007D2C0A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0F0193" w:rsidRPr="007D2C0A">
              <w:rPr>
                <w:rFonts w:ascii="Arial" w:hAnsi="Arial" w:cs="Arial"/>
                <w:sz w:val="14"/>
                <w:szCs w:val="14"/>
                <w:lang w:val="en-US"/>
              </w:rPr>
              <w:t>00</w:t>
            </w:r>
            <w:r w:rsidR="000F0193" w:rsidRPr="007D2C0A">
              <w:rPr>
                <w:rFonts w:ascii="Arial" w:hAnsi="Arial" w:cs="Arial"/>
                <w:sz w:val="14"/>
                <w:szCs w:val="14"/>
              </w:rPr>
              <w:t xml:space="preserve"> рублей</w:t>
            </w:r>
          </w:p>
        </w:tc>
      </w:tr>
      <w:tr w:rsidR="007D2C0A" w:rsidRPr="007D2C0A" w:rsidTr="00106D90">
        <w:trPr>
          <w:trHeight w:val="333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Блокировка/активация карты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500 рублей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7D2C0A" w:rsidRDefault="000F0193" w:rsidP="000F019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Плата за неразрешенный овердрафт и непогашенную задолженность в течение</w:t>
            </w:r>
            <w:r w:rsidRPr="007D2C0A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 календарных дней от даты образования задолженности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193" w:rsidRPr="007D2C0A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D2C0A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 xml:space="preserve">3 000 </w:t>
            </w:r>
            <w:r w:rsidRPr="007D2C0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рублей 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6E4BD8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6E4BD8" w:rsidRDefault="000F0193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4"/>
                <w:szCs w:val="14"/>
                <w:highlight w:val="yellow"/>
                <w:lang w:eastAsia="ru-RU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 xml:space="preserve">Уведомление о совершении операций с использованием </w:t>
            </w:r>
            <w:r w:rsidR="004321A5">
              <w:rPr>
                <w:rFonts w:ascii="Arial" w:hAnsi="Arial" w:cs="Arial"/>
                <w:sz w:val="14"/>
                <w:szCs w:val="14"/>
              </w:rPr>
              <w:t>П</w:t>
            </w:r>
            <w:r w:rsidRPr="006E4BD8">
              <w:rPr>
                <w:rFonts w:ascii="Arial" w:hAnsi="Arial" w:cs="Arial"/>
                <w:sz w:val="14"/>
                <w:szCs w:val="14"/>
              </w:rPr>
              <w:t>латежной карты в виде SMS-сообщений на номер мобильного телефона (комиссия списывается ежемесячно в последний рабочий день месяца независимо от количества уведомлений)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193" w:rsidRPr="006E4BD8" w:rsidRDefault="000F0193" w:rsidP="000F0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рублей</w:t>
            </w:r>
          </w:p>
        </w:tc>
      </w:tr>
      <w:tr w:rsidR="007D2C0A" w:rsidRPr="007D2C0A" w:rsidTr="008169FA">
        <w:trPr>
          <w:trHeight w:val="168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70682B" w:rsidRDefault="006D1BC0" w:rsidP="00816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2.6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6E4BD8" w:rsidRDefault="006D1BC0" w:rsidP="00074502">
            <w:pPr>
              <w:spacing w:before="40" w:after="40"/>
              <w:jc w:val="both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4416CE">
              <w:rPr>
                <w:rFonts w:ascii="Arial" w:hAnsi="Arial" w:cs="Arial"/>
                <w:sz w:val="14"/>
                <w:szCs w:val="14"/>
              </w:rPr>
              <w:t xml:space="preserve">Плата за ведение </w:t>
            </w:r>
            <w:r w:rsidRPr="004416CE">
              <w:rPr>
                <w:rFonts w:ascii="Arial" w:hAnsi="Arial" w:cs="Arial"/>
                <w:b/>
                <w:bCs/>
                <w:sz w:val="14"/>
                <w:szCs w:val="14"/>
              </w:rPr>
              <w:t>Счета</w:t>
            </w:r>
            <w:r w:rsidRPr="004416C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4C2926" w:rsidRPr="004416CE">
              <w:rPr>
                <w:rFonts w:ascii="Arial" w:hAnsi="Arial" w:cs="Arial"/>
                <w:sz w:val="14"/>
                <w:szCs w:val="14"/>
              </w:rPr>
              <w:t xml:space="preserve">при отсутствии </w:t>
            </w:r>
            <w:r w:rsidRPr="004416CE">
              <w:rPr>
                <w:rFonts w:ascii="Arial" w:hAnsi="Arial" w:cs="Arial"/>
                <w:sz w:val="14"/>
                <w:szCs w:val="14"/>
              </w:rPr>
              <w:t xml:space="preserve">клиентских операций по нему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BC0" w:rsidRPr="006E4BD8" w:rsidRDefault="006D1BC0" w:rsidP="008169F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7D2C0A" w:rsidRPr="007D2C0A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7D2C0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D88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- более 1-го года </w:t>
            </w:r>
          </w:p>
          <w:p w:rsidR="004C2926" w:rsidRPr="00B0641D" w:rsidRDefault="004C2926" w:rsidP="0007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Комиссия взимается ежемесячно в последний рабочий день месяца в случае, если остаток на счете не превышает </w:t>
            </w:r>
            <w:r w:rsidR="000B76A8" w:rsidRPr="00B0641D">
              <w:rPr>
                <w:rFonts w:ascii="Arial" w:hAnsi="Arial" w:cs="Arial"/>
                <w:sz w:val="14"/>
                <w:szCs w:val="14"/>
              </w:rPr>
              <w:t>2</w:t>
            </w:r>
            <w:r w:rsidR="00265E33" w:rsidRPr="00B0641D">
              <w:rPr>
                <w:rFonts w:ascii="Arial" w:hAnsi="Arial" w:cs="Arial"/>
                <w:sz w:val="14"/>
                <w:szCs w:val="14"/>
              </w:rPr>
              <w:t xml:space="preserve"> 0</w:t>
            </w:r>
            <w:r w:rsidRPr="00B0641D">
              <w:rPr>
                <w:rFonts w:ascii="Arial" w:hAnsi="Arial" w:cs="Arial"/>
                <w:sz w:val="14"/>
                <w:szCs w:val="14"/>
              </w:rPr>
              <w:t xml:space="preserve">00 рублей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0B76A8" w:rsidP="000745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2</w:t>
            </w:r>
            <w:r w:rsidR="004C2926" w:rsidRPr="00B0641D">
              <w:rPr>
                <w:rFonts w:ascii="Arial" w:hAnsi="Arial" w:cs="Arial"/>
                <w:sz w:val="14"/>
                <w:szCs w:val="14"/>
              </w:rPr>
              <w:t>00 руб., но не более суммы остатка на счете</w:t>
            </w:r>
          </w:p>
        </w:tc>
      </w:tr>
      <w:tr w:rsidR="007D2C0A" w:rsidRPr="007D2C0A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7D2C0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- более 2-х лет. </w:t>
            </w:r>
          </w:p>
          <w:p w:rsidR="004C2926" w:rsidRPr="00B0641D" w:rsidRDefault="004C2926" w:rsidP="000745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Комиссия взимается ежемесячно в последний рабочий день месяца в случае, если остаток на счете не превышает </w:t>
            </w:r>
            <w:r w:rsidR="00265E33" w:rsidRPr="00B0641D">
              <w:rPr>
                <w:rFonts w:ascii="Arial" w:hAnsi="Arial" w:cs="Arial"/>
                <w:sz w:val="14"/>
                <w:szCs w:val="14"/>
              </w:rPr>
              <w:t>1</w:t>
            </w:r>
            <w:r w:rsidR="00924D45" w:rsidRPr="00B0641D">
              <w:rPr>
                <w:rFonts w:ascii="Arial" w:hAnsi="Arial" w:cs="Arial"/>
                <w:sz w:val="14"/>
                <w:szCs w:val="14"/>
              </w:rPr>
              <w:t>5</w:t>
            </w:r>
            <w:r w:rsidR="00265E33" w:rsidRPr="00B064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641D">
              <w:rPr>
                <w:rFonts w:ascii="Arial" w:hAnsi="Arial" w:cs="Arial"/>
                <w:sz w:val="14"/>
                <w:szCs w:val="14"/>
              </w:rPr>
              <w:t xml:space="preserve">000 рублей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924D45" w:rsidP="000745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50</w:t>
            </w:r>
            <w:r w:rsidR="004C2926" w:rsidRPr="00B0641D">
              <w:rPr>
                <w:rFonts w:ascii="Arial" w:hAnsi="Arial" w:cs="Arial"/>
                <w:sz w:val="14"/>
                <w:szCs w:val="14"/>
              </w:rPr>
              <w:t>0 руб.</w:t>
            </w:r>
            <w:r w:rsidR="00074502">
              <w:rPr>
                <w:rFonts w:ascii="Arial" w:hAnsi="Arial" w:cs="Arial"/>
                <w:sz w:val="14"/>
                <w:szCs w:val="14"/>
              </w:rPr>
              <w:t>,</w:t>
            </w:r>
            <w:r w:rsidR="004C2926" w:rsidRPr="00B0641D">
              <w:rPr>
                <w:rFonts w:ascii="Arial" w:hAnsi="Arial" w:cs="Arial"/>
                <w:sz w:val="14"/>
                <w:szCs w:val="14"/>
              </w:rPr>
              <w:t xml:space="preserve"> но не более суммы остатка на счете</w:t>
            </w:r>
          </w:p>
        </w:tc>
      </w:tr>
      <w:tr w:rsidR="007D2C0A" w:rsidRPr="007D2C0A" w:rsidTr="008169FA">
        <w:trPr>
          <w:trHeight w:val="167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7D2C0A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- более 10-ти лет. </w:t>
            </w:r>
          </w:p>
          <w:p w:rsidR="004C2926" w:rsidRPr="00B0641D" w:rsidRDefault="004C2926" w:rsidP="003F1D8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Комиссия взимается ежемесячно в последний рабочий день месяца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0745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5</w:t>
            </w:r>
            <w:r w:rsidR="006E54FF" w:rsidRPr="00B0641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0641D">
              <w:rPr>
                <w:rFonts w:ascii="Arial" w:hAnsi="Arial" w:cs="Arial"/>
                <w:sz w:val="14"/>
                <w:szCs w:val="14"/>
              </w:rPr>
              <w:t>000 руб., но не более суммы остатка на счете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7D2C0A" w:rsidRDefault="004C2926" w:rsidP="00432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7716E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lastRenderedPageBreak/>
              <w:t xml:space="preserve">3. Снятие и пополнение </w:t>
            </w:r>
            <w:r w:rsidR="004321A5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П</w:t>
            </w:r>
            <w:r w:rsidRPr="007716E7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латежных карт</w:t>
            </w:r>
          </w:p>
        </w:tc>
      </w:tr>
      <w:tr w:rsidR="0070682B" w:rsidRPr="0070682B" w:rsidTr="00AC2FFA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E7" w:rsidRPr="0070682B" w:rsidRDefault="007716E7" w:rsidP="00706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Лимит на снятие наличных денежных средств в течение одного дня. </w:t>
            </w:r>
            <w:r w:rsidRPr="0070682B">
              <w:rPr>
                <w:rFonts w:ascii="Arial" w:hAnsi="Arial" w:cs="Arial"/>
                <w:sz w:val="14"/>
                <w:szCs w:val="14"/>
              </w:rPr>
              <w:t xml:space="preserve">Эквивалент </w:t>
            </w:r>
            <w:r w:rsidR="0070682B" w:rsidRPr="0070682B">
              <w:rPr>
                <w:rFonts w:ascii="Arial" w:hAnsi="Arial" w:cs="Arial"/>
                <w:sz w:val="14"/>
                <w:szCs w:val="14"/>
              </w:rPr>
              <w:t xml:space="preserve">в рублях иностранной валюты </w:t>
            </w:r>
            <w:r w:rsidRPr="0070682B">
              <w:rPr>
                <w:rFonts w:ascii="Arial" w:hAnsi="Arial" w:cs="Arial"/>
                <w:sz w:val="14"/>
                <w:szCs w:val="14"/>
              </w:rPr>
              <w:t>пересчитывается по текущему курсу (кросс-курсу) Банка России, действующему на момент совершения операции.</w:t>
            </w:r>
            <w:r w:rsidRPr="0070682B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300 000 рублей</w:t>
            </w:r>
          </w:p>
        </w:tc>
      </w:tr>
      <w:tr w:rsidR="0070682B" w:rsidRPr="0070682B" w:rsidTr="0038397C">
        <w:trPr>
          <w:trHeight w:val="422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E7" w:rsidRPr="0070682B" w:rsidRDefault="007716E7" w:rsidP="00706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Лимит на совершение расходных операций (оплата товаров и услуг). </w:t>
            </w:r>
            <w:r w:rsidRPr="0070682B">
              <w:rPr>
                <w:rFonts w:ascii="Arial" w:hAnsi="Arial" w:cs="Arial"/>
                <w:sz w:val="14"/>
                <w:szCs w:val="14"/>
              </w:rPr>
              <w:t xml:space="preserve">Эквивалент </w:t>
            </w:r>
            <w:r w:rsidR="0070682B" w:rsidRPr="0070682B">
              <w:rPr>
                <w:rFonts w:ascii="Arial" w:hAnsi="Arial" w:cs="Arial"/>
                <w:sz w:val="14"/>
                <w:szCs w:val="14"/>
              </w:rPr>
              <w:br/>
              <w:t>в рублях иностранной валюты</w:t>
            </w:r>
            <w:r w:rsidRPr="0070682B">
              <w:rPr>
                <w:rFonts w:ascii="Arial" w:hAnsi="Arial" w:cs="Arial"/>
                <w:sz w:val="14"/>
                <w:szCs w:val="14"/>
              </w:rPr>
              <w:t xml:space="preserve"> пересчитывается по текущему курсу (кросс-курсу) Банка России, действующему на момент совершения операции.</w:t>
            </w:r>
            <w:r w:rsidRPr="0070682B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E7" w:rsidRPr="0070682B" w:rsidRDefault="007716E7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1 500 000 рублей</w:t>
            </w:r>
          </w:p>
        </w:tc>
      </w:tr>
      <w:tr w:rsidR="007D2C0A" w:rsidRPr="007D2C0A" w:rsidTr="00BA1BC9">
        <w:trPr>
          <w:trHeight w:val="47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Снятие наличных денежных средств в пунктах выдачи наличных и банкоматах Банка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338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Снятие наличных денежных средств в пунктах выдачи наличных и банкоматах других банков (без учета комиссий других банков).</w:t>
            </w:r>
          </w:p>
          <w:p w:rsidR="006E4BD8" w:rsidRPr="006E4BD8" w:rsidRDefault="006E4BD8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6E4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1 % от суммы</w:t>
            </w:r>
            <w:r w:rsidR="006E4BD8" w:rsidRPr="006E4BD8">
              <w:rPr>
                <w:rFonts w:ascii="Arial" w:hAnsi="Arial" w:cs="Arial"/>
                <w:sz w:val="14"/>
                <w:szCs w:val="14"/>
              </w:rPr>
              <w:t xml:space="preserve"> мин. 50 рублей</w:t>
            </w:r>
          </w:p>
        </w:tc>
      </w:tr>
      <w:tr w:rsidR="007D2C0A" w:rsidRPr="007D2C0A" w:rsidTr="00935374">
        <w:trPr>
          <w:trHeight w:val="4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70682B">
            <w:pPr>
              <w:spacing w:before="20" w:afterLines="20" w:after="48"/>
              <w:jc w:val="both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Снятие наличных денежных средств в течение одного дня в общей сумме свыше </w:t>
            </w:r>
            <w:r w:rsidR="0070682B" w:rsidRPr="0070682B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Pr="00B0641D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00 000 рублей </w:t>
            </w:r>
            <w:r w:rsidRPr="00B0641D">
              <w:rPr>
                <w:rFonts w:ascii="Arial" w:hAnsi="Arial" w:cs="Arial"/>
                <w:sz w:val="14"/>
                <w:szCs w:val="14"/>
              </w:rPr>
              <w:t>либо в эквивалентной сумме иностранной валюты по курсу Банка России на день оплаты.</w:t>
            </w:r>
            <w:r w:rsidR="007716E7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2 % от общей суммы</w:t>
            </w:r>
          </w:p>
        </w:tc>
      </w:tr>
      <w:tr w:rsidR="007D2C0A" w:rsidRPr="007D2C0A" w:rsidTr="00935374">
        <w:trPr>
          <w:trHeight w:val="41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0682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Внесение наличных денежных средств </w:t>
            </w:r>
            <w:r w:rsidR="0070682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Офисах Банка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7D2C0A" w:rsidRPr="007D2C0A" w:rsidTr="00935374">
        <w:trPr>
          <w:trHeight w:val="33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7716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Внесение наличных денежных средств в банкоматах других банков.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6E4BD8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1 % от суммы</w:t>
            </w:r>
            <w:r w:rsidRPr="006E4BD8">
              <w:rPr>
                <w:rFonts w:ascii="Arial" w:hAnsi="Arial" w:cs="Arial"/>
                <w:sz w:val="14"/>
                <w:szCs w:val="14"/>
              </w:rPr>
              <w:t xml:space="preserve"> мин. 50 рублей</w:t>
            </w:r>
          </w:p>
        </w:tc>
      </w:tr>
      <w:tr w:rsidR="007D2C0A" w:rsidRPr="007D2C0A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6E4BD8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6E4BD8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Срочное пополнение с</w:t>
            </w:r>
            <w:r w:rsidRPr="006E4BD8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чета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изменение лимита Платежной карты (в течение одного часа с момента внесения денежных средств на счет).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>600 рублей</w:t>
            </w:r>
          </w:p>
        </w:tc>
      </w:tr>
      <w:tr w:rsidR="007D2C0A" w:rsidRPr="007D2C0A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926" w:rsidRPr="00B0641D" w:rsidRDefault="004C2926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Зачисление денежных средств в рублях РФ на Счет для расчетов с использованием </w:t>
            </w:r>
            <w:r w:rsidR="00432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латежных карт, поступивших со счетов юридических лиц (в том числе индивидуальных предпринимателей), за исключением перечисления заработной платы, выплат социального характера и страхового возмещения.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5 % от суммы</w:t>
            </w:r>
          </w:p>
        </w:tc>
      </w:tr>
      <w:tr w:rsidR="007D2C0A" w:rsidRPr="007D2C0A" w:rsidTr="00935374">
        <w:trPr>
          <w:trHeight w:val="411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E" w:rsidRPr="006E4BD8" w:rsidRDefault="006661AE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3.1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AE" w:rsidRPr="006E4BD8" w:rsidRDefault="00D35D4D" w:rsidP="00AE7B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Перевод</w:t>
            </w:r>
            <w:r w:rsidR="00AE74A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/списание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денежных средств по номеру карты 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1AE" w:rsidRPr="006E4BD8" w:rsidRDefault="00D35D4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0,2% от суммы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7D2C0A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4. Справки и выписки</w:t>
            </w:r>
          </w:p>
        </w:tc>
      </w:tr>
      <w:tr w:rsidR="007D2C0A" w:rsidRPr="007D2C0A" w:rsidTr="00935374">
        <w:trPr>
          <w:trHeight w:val="53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информации об остатке средств по Карте/реестра операций в Банке и банкоматах Банка (10 последних операций по </w:t>
            </w:r>
            <w:r w:rsidR="00432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латежной карте).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6E4BD8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6E4BD8" w:rsidRPr="007D2C0A" w:rsidTr="00761EC9">
        <w:trPr>
          <w:trHeight w:val="70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4321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Получение реестра операций в банкоматах других Банков (10 последних операций по </w:t>
            </w:r>
            <w:r w:rsidR="004321A5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латежной карте) (за каждый документ)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D8" w:rsidRPr="006E4BD8" w:rsidRDefault="006E4BD8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>50 рублей</w:t>
            </w:r>
          </w:p>
        </w:tc>
      </w:tr>
      <w:tr w:rsidR="006E4BD8" w:rsidRPr="007D2C0A" w:rsidTr="00610861">
        <w:trPr>
          <w:trHeight w:val="397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BD8" w:rsidRPr="006E4BD8" w:rsidRDefault="006E4BD8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E4BD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Получение информации об остатке средств по Карте в банкоматах других банков (за операцию).</w:t>
            </w:r>
          </w:p>
        </w:tc>
        <w:tc>
          <w:tcPr>
            <w:tcW w:w="6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BD8" w:rsidRPr="006E4BD8" w:rsidRDefault="006E4BD8" w:rsidP="004C292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BD8">
              <w:rPr>
                <w:rFonts w:ascii="Arial" w:hAnsi="Arial" w:cs="Arial"/>
                <w:sz w:val="14"/>
                <w:szCs w:val="14"/>
              </w:rPr>
              <w:t>50 рублей</w:t>
            </w:r>
          </w:p>
        </w:tc>
      </w:tr>
      <w:tr w:rsidR="007D2C0A" w:rsidRPr="007D2C0A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по запросу владельца счета документа о наличии и состоянии счета.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300 рублей</w:t>
            </w:r>
          </w:p>
        </w:tc>
      </w:tr>
      <w:tr w:rsidR="007D2C0A" w:rsidRPr="007D2C0A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по запросу владельца счета документа о наличии и состоянии счета на английском языке.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600 рублей</w:t>
            </w:r>
          </w:p>
        </w:tc>
      </w:tr>
      <w:tr w:rsidR="007D2C0A" w:rsidRPr="007D2C0A" w:rsidTr="00935374">
        <w:trPr>
          <w:trHeight w:val="689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7716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4.</w:t>
            </w:r>
            <w:r w:rsidR="007716E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321A5">
            <w:pPr>
              <w:spacing w:before="40" w:after="4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 xml:space="preserve">Уведомление о совершении операций с использованием </w:t>
            </w:r>
            <w:r w:rsidR="004321A5">
              <w:rPr>
                <w:rFonts w:ascii="Arial" w:hAnsi="Arial" w:cs="Arial"/>
                <w:sz w:val="14"/>
                <w:szCs w:val="14"/>
              </w:rPr>
              <w:t>П</w:t>
            </w:r>
            <w:r w:rsidRPr="00B0641D">
              <w:rPr>
                <w:rFonts w:ascii="Arial" w:hAnsi="Arial" w:cs="Arial"/>
                <w:sz w:val="14"/>
                <w:szCs w:val="14"/>
              </w:rPr>
              <w:t xml:space="preserve">латежной карты в виде выписки по счету на бумажном носителе при личном обращении Клиента в Банк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hAnsi="Arial" w:cs="Arial"/>
                <w:sz w:val="14"/>
                <w:szCs w:val="14"/>
              </w:rPr>
              <w:t>Без комиссии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7D2C0A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FF0000"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5. Прочие услуги</w:t>
            </w: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FF3D19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FF3D19" w:rsidRDefault="004C2926" w:rsidP="00AE7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Смена ПИН-кода в банкоматах Банка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FF3D19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F3D1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C1749F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AE7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Инициирование </w:t>
            </w:r>
            <w:r w:rsidR="00AE74AF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диспутной операции</w:t>
            </w:r>
            <w:r w:rsidRPr="00C1749F">
              <w:rPr>
                <w:rFonts w:ascii="Arial" w:eastAsia="Times New Roman" w:hAnsi="Arial" w:cs="Arial"/>
                <w:b/>
                <w:bCs/>
                <w:sz w:val="14"/>
                <w:szCs w:val="14"/>
                <w:vertAlign w:val="superscript"/>
                <w:lang w:eastAsia="ru-RU"/>
              </w:rPr>
              <w:t xml:space="preserve"> </w:t>
            </w: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(за каждую операцию)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AE74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</w:t>
            </w:r>
            <w:r w:rsidR="00AE74AF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</w:t>
            </w: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00 рублей </w:t>
            </w:r>
          </w:p>
        </w:tc>
      </w:tr>
      <w:tr w:rsidR="007D2C0A" w:rsidRPr="00C1749F" w:rsidTr="00935374">
        <w:trPr>
          <w:trHeight w:val="585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C1749F" w:rsidP="00C174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Рассмотрение и окончательное разрешение диспута Платежной систем</w:t>
            </w: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C1749F" w:rsidP="00C1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  <w:r w:rsidR="004C2926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000 рублей, в том числе НДС</w:t>
            </w:r>
          </w:p>
        </w:tc>
      </w:tr>
      <w:tr w:rsidR="007D2C0A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AE74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Комиссия за необоснованн</w:t>
            </w:r>
            <w:r w:rsidR="00AE74AF"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ую диспутную операцию </w:t>
            </w: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(за каждую операцию).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AE74AF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2 000 рублей</w:t>
            </w:r>
          </w:p>
        </w:tc>
      </w:tr>
      <w:tr w:rsidR="007D2C0A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Блокировка карты c помещением в стоп-лист (карта/на неделю/один регион).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1 800 рублей + фактические расходы, понесенные Банком</w:t>
            </w:r>
          </w:p>
        </w:tc>
      </w:tr>
      <w:tr w:rsidR="007D2C0A" w:rsidRPr="00C1749F" w:rsidTr="00935374">
        <w:trPr>
          <w:trHeight w:val="39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C1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5.</w:t>
            </w:r>
            <w:r w:rsid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копии документа, подтверждающего операцию по счету по заявлению Клиента (за каждую операцию).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C1749F" w:rsidRDefault="004C2926" w:rsidP="00C17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1749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1 000 рублей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6. Платежи и переводы со Счета с использованием системы Интернет-банк</w:t>
            </w: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6.1</w:t>
            </w:r>
          </w:p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vertAlign w:val="superscript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Внутрибанковские платежи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между Счетами Клиента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7E1075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физического лица</w:t>
            </w:r>
          </w:p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Банка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251826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юридических лиц, индивидуальных предпринимателей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0,2 % от суммы 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макс. 500 руб.</w:t>
            </w:r>
          </w:p>
        </w:tc>
      </w:tr>
      <w:tr w:rsidR="007D2C0A" w:rsidRPr="007D2C0A" w:rsidTr="00935374">
        <w:trPr>
          <w:trHeight w:val="390"/>
          <w:jc w:val="center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Перечисление денежных средств со счета в другие кредитные организации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0641D" w:rsidRPr="007D2C0A" w:rsidTr="003C66D9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резидента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0,5 % от суммы 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мин. 30 руб.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макс. 500 руб.</w:t>
            </w:r>
          </w:p>
        </w:tc>
      </w:tr>
      <w:tr w:rsidR="00B0641D" w:rsidRPr="007D2C0A" w:rsidTr="00A1647A">
        <w:trPr>
          <w:trHeight w:val="390"/>
          <w:jc w:val="center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 в пользу нерезидента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0,5 % от суммы 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мин. 100 руб.</w:t>
            </w:r>
          </w:p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макс. 1 000 руб</w:t>
            </w:r>
          </w:p>
        </w:tc>
      </w:tr>
      <w:tr w:rsidR="00B0641D" w:rsidRPr="007D2C0A" w:rsidTr="005C01B1">
        <w:trPr>
          <w:trHeight w:val="784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Перечисление денежных средств со счета с использованием платежных инструментов системы Интернет-банка (сервис ФСГ в пользу поставщиков услуг из списка, действующего на момент совершения операции)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B1278F">
        <w:trPr>
          <w:trHeight w:val="8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6.4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5E5343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Перечисление денежных средств в оплату налогов, сборов, пошлин, страховых взносов, соответствующих им пеней и штрафов в бюджетную систему РФ и государственные внебюджетные фонды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1D" w:rsidRPr="00B0641D" w:rsidRDefault="00B0641D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  <w:tr w:rsidR="00B0641D" w:rsidRPr="007D2C0A" w:rsidTr="00492E12">
        <w:trPr>
          <w:trHeight w:val="82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6.5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5E5343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Внесение изменений в реквизиты расчетных документов, условий платежа, отмена платежа, расследование по платежам, в том числе по запросам банка-корреспондента и/или банка получателя, за каждый запрос </w:t>
            </w:r>
          </w:p>
        </w:tc>
        <w:tc>
          <w:tcPr>
            <w:tcW w:w="6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1D" w:rsidRPr="00B0641D" w:rsidRDefault="00B0641D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150 руб.</w:t>
            </w:r>
          </w:p>
        </w:tc>
      </w:tr>
      <w:tr w:rsidR="007D2C0A" w:rsidRPr="007D2C0A" w:rsidTr="00935374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7. Конверсионные операции по Счету с использованием системы Интернет-банк</w:t>
            </w:r>
          </w:p>
        </w:tc>
      </w:tr>
      <w:tr w:rsidR="007D2C0A" w:rsidRPr="007D2C0A" w:rsidTr="0093537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520" w:type="dxa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7.1</w:t>
            </w:r>
          </w:p>
        </w:tc>
        <w:tc>
          <w:tcPr>
            <w:tcW w:w="3672" w:type="dxa"/>
            <w:vAlign w:val="center"/>
          </w:tcPr>
          <w:p w:rsidR="004C2926" w:rsidRPr="00B0641D" w:rsidRDefault="004C2926" w:rsidP="003A232E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Покупка</w:t>
            </w:r>
            <w:r w:rsidRPr="00B0641D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иностранной валюты</w:t>
            </w:r>
          </w:p>
        </w:tc>
        <w:tc>
          <w:tcPr>
            <w:tcW w:w="6009" w:type="dxa"/>
            <w:gridSpan w:val="2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 курсу Банка</w:t>
            </w:r>
          </w:p>
        </w:tc>
      </w:tr>
      <w:tr w:rsidR="007D2C0A" w:rsidRPr="007D2C0A" w:rsidTr="004211A9">
        <w:trPr>
          <w:trHeight w:val="300"/>
          <w:jc w:val="center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4C2926" w:rsidRPr="00B0641D" w:rsidRDefault="004C2926" w:rsidP="004C29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</w:pPr>
            <w:r w:rsidRPr="00B0641D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8. Дистанционное банковское обслуживание</w:t>
            </w:r>
          </w:p>
        </w:tc>
      </w:tr>
      <w:tr w:rsidR="007D2C0A" w:rsidRPr="007D2C0A" w:rsidTr="000F27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457"/>
        </w:trPr>
        <w:tc>
          <w:tcPr>
            <w:tcW w:w="520" w:type="dxa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val="en-US" w:eastAsia="ru-RU"/>
              </w:rPr>
              <w:t>8</w:t>
            </w: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.1</w:t>
            </w:r>
          </w:p>
        </w:tc>
        <w:tc>
          <w:tcPr>
            <w:tcW w:w="3672" w:type="dxa"/>
            <w:vAlign w:val="center"/>
          </w:tcPr>
          <w:p w:rsidR="004C2926" w:rsidRPr="00B0641D" w:rsidRDefault="004C2926" w:rsidP="00831F4F">
            <w:pPr>
              <w:ind w:right="-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Предоставление дистанционного банковского обслуживания (ДБО) Faktura.ru</w:t>
            </w:r>
          </w:p>
        </w:tc>
        <w:tc>
          <w:tcPr>
            <w:tcW w:w="6009" w:type="dxa"/>
            <w:gridSpan w:val="2"/>
            <w:vAlign w:val="center"/>
          </w:tcPr>
          <w:p w:rsidR="004C2926" w:rsidRPr="00B0641D" w:rsidRDefault="004C2926" w:rsidP="004C2926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0641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комиссии</w:t>
            </w:r>
          </w:p>
        </w:tc>
      </w:tr>
    </w:tbl>
    <w:p w:rsidR="006D242E" w:rsidRPr="00106D90" w:rsidRDefault="00E83F54" w:rsidP="00E83F54">
      <w:pPr>
        <w:pStyle w:val="a5"/>
        <w:spacing w:line="200" w:lineRule="exact"/>
        <w:rPr>
          <w:rFonts w:ascii="Arial" w:hAnsi="Arial" w:cs="Arial"/>
          <w:b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/>
          <w:bCs/>
          <w:i/>
          <w:iCs/>
          <w:sz w:val="14"/>
          <w:szCs w:val="14"/>
        </w:rPr>
        <w:t>Примечания:</w:t>
      </w:r>
    </w:p>
    <w:p w:rsidR="00E83F54" w:rsidRPr="00106D90" w:rsidRDefault="003931FB" w:rsidP="002076FF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ПП 1.1, 1.2</w:t>
      </w:r>
      <w:r w:rsidR="004D5D1D" w:rsidRPr="00106D90">
        <w:rPr>
          <w:rFonts w:ascii="Arial" w:hAnsi="Arial" w:cs="Arial"/>
          <w:bCs/>
          <w:i/>
          <w:iCs/>
          <w:sz w:val="14"/>
          <w:szCs w:val="14"/>
        </w:rPr>
        <w:t>, 1.3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Максимально допустимое количество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>Платежных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 xml:space="preserve"> карт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, выпущенных в рамках одного счета, включая </w:t>
      </w:r>
      <w:r w:rsidR="00166FB0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Платежные 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карты выпущенные на третьих лиц – 5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>арт.</w:t>
      </w:r>
    </w:p>
    <w:p w:rsidR="00D55090" w:rsidRPr="00106D90" w:rsidRDefault="000D7F02" w:rsidP="001B5569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ПП 1.2. По инициативе Клиента выпуск (перевыпуск)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>к</w:t>
      </w:r>
      <w:r w:rsidR="0042544C" w:rsidRPr="00106D90">
        <w:rPr>
          <w:rFonts w:ascii="Arial" w:hAnsi="Arial" w:cs="Arial"/>
          <w:bCs/>
          <w:i/>
          <w:iCs/>
          <w:sz w:val="14"/>
          <w:szCs w:val="14"/>
        </w:rPr>
        <w:t xml:space="preserve">арты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 xml:space="preserve">возможен 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п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ри обнаружении утери,</w:t>
      </w:r>
      <w:r w:rsidR="00C46847" w:rsidRPr="00106D90">
        <w:rPr>
          <w:rFonts w:ascii="Arial" w:hAnsi="Arial" w:cs="Arial"/>
          <w:bCs/>
          <w:i/>
          <w:iCs/>
          <w:sz w:val="14"/>
          <w:szCs w:val="14"/>
        </w:rPr>
        <w:t xml:space="preserve"> окончания срока действия Карты,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кражи или порчи </w:t>
      </w:r>
      <w:r w:rsidR="00D17EF0" w:rsidRPr="00106D90">
        <w:rPr>
          <w:rFonts w:ascii="Arial" w:hAnsi="Arial" w:cs="Arial"/>
          <w:bCs/>
          <w:i/>
          <w:iCs/>
          <w:sz w:val="14"/>
          <w:szCs w:val="14"/>
        </w:rPr>
        <w:t>К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арты и/или возникновения подозрений, что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Платежная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карта или ее реквизиты, а также ПИН-код, Коды доступа,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А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утентификационные данные, Абонентский номер, Абонентское устройство могли быть утрачены или похищены, а также в случае изъятия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карты в банкомате или торгово-сервисном предприятии и в случае изменения имени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или фамилии Держателя,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Клиент должен незамедлительно уведомить Банк по телефонам 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+7 (495) 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924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75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00, +7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(495) 93</w:t>
      </w:r>
      <w:r w:rsidR="00F22E45" w:rsidRPr="00106D90">
        <w:rPr>
          <w:rFonts w:ascii="Arial" w:hAnsi="Arial" w:cs="Arial"/>
          <w:bCs/>
          <w:i/>
          <w:iCs/>
          <w:sz w:val="14"/>
          <w:szCs w:val="14"/>
        </w:rPr>
        <w:t>7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F22E45" w:rsidRPr="00106D90">
        <w:rPr>
          <w:rFonts w:ascii="Arial" w:hAnsi="Arial" w:cs="Arial"/>
          <w:bCs/>
          <w:i/>
          <w:iCs/>
          <w:sz w:val="14"/>
          <w:szCs w:val="14"/>
        </w:rPr>
        <w:t>91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>-</w:t>
      </w:r>
      <w:r w:rsidR="00F22E45" w:rsidRPr="00106D90">
        <w:rPr>
          <w:rFonts w:ascii="Arial" w:hAnsi="Arial" w:cs="Arial"/>
          <w:bCs/>
          <w:i/>
          <w:iCs/>
          <w:sz w:val="14"/>
          <w:szCs w:val="14"/>
        </w:rPr>
        <w:t>50</w:t>
      </w:r>
      <w:r w:rsidR="00B0641D"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и заблокировать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Платежную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карту, а также подать заявление о досрочном </w:t>
      </w:r>
      <w:r w:rsidR="00F15781" w:rsidRPr="00106D90">
        <w:rPr>
          <w:rFonts w:ascii="Arial" w:hAnsi="Arial" w:cs="Arial"/>
          <w:bCs/>
          <w:i/>
          <w:iCs/>
          <w:sz w:val="14"/>
          <w:szCs w:val="14"/>
        </w:rPr>
        <w:t>перевыпуске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карты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в отделении Банка.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 По факту устного заявления Банк примет меры только по блокированию </w:t>
      </w:r>
      <w:r w:rsidR="00E569B4" w:rsidRPr="00106D90">
        <w:rPr>
          <w:rFonts w:ascii="Arial" w:hAnsi="Arial" w:cs="Arial"/>
          <w:bCs/>
          <w:i/>
          <w:iCs/>
          <w:sz w:val="14"/>
          <w:szCs w:val="14"/>
        </w:rPr>
        <w:t xml:space="preserve">Платежной </w:t>
      </w:r>
      <w:r w:rsidR="001B50BF" w:rsidRPr="00106D90">
        <w:rPr>
          <w:rFonts w:ascii="Arial" w:hAnsi="Arial" w:cs="Arial"/>
          <w:bCs/>
          <w:i/>
          <w:iCs/>
          <w:sz w:val="14"/>
          <w:szCs w:val="14"/>
        </w:rPr>
        <w:t xml:space="preserve">карты.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Банк оставляет за собой право провести блокировку карты (счета) при подозрении на мошеннические действия</w:t>
      </w:r>
      <w:r w:rsidR="008C67C9" w:rsidRPr="00106D90">
        <w:rPr>
          <w:rFonts w:ascii="Arial" w:hAnsi="Arial" w:cs="Arial"/>
          <w:bCs/>
          <w:i/>
          <w:iCs/>
          <w:sz w:val="14"/>
          <w:szCs w:val="14"/>
        </w:rPr>
        <w:t>, а также в иных случаях по усмотрению Банка.</w:t>
      </w:r>
    </w:p>
    <w:p w:rsidR="006A401C" w:rsidRPr="00106D90" w:rsidRDefault="006A401C" w:rsidP="006A401C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</w:t>
      </w:r>
      <w:r w:rsidR="00386D6D" w:rsidRPr="00106D90">
        <w:rPr>
          <w:rFonts w:ascii="Arial" w:hAnsi="Arial" w:cs="Arial"/>
          <w:bCs/>
          <w:i/>
          <w:iCs/>
          <w:sz w:val="14"/>
          <w:szCs w:val="14"/>
        </w:rPr>
        <w:t>П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1.3. Банк оставляет за собой право провести блокировку карты (счета) при подозрении на мошеннические действия, а также в иных случаях по усмотрению Банка.</w:t>
      </w:r>
    </w:p>
    <w:p w:rsidR="00551D07" w:rsidRPr="00106D90" w:rsidRDefault="0015583D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trike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При отсутствии или недостаточности денежных средств на счетах Клиента для оплаты вознаграждения, комиссии, а также осуществления иной выплаты в рамках настоящих Тарифов, Банк вправе не оказывать услугу, приостановить её оказание, не осуществлять действия, с которыми обусловлено возникновение соответствующей выплаты, до момента осуществления Клиентом полной оплаты недостающей суммы денежных средств, если иное прямо не предусмотрено Тарифами Банка. В случае наложения ареста и/или обращения взыскания на денежные средства, находящиеся на счетах Клиента, вознаграждения, комиссии, а также иные выплаты, предусмотренные Тарифами, взимаются исключительно в пределах свободного остатка - сверх суммы денежных средств на которую наложен арест и/или обращено взыскание.</w:t>
      </w:r>
      <w:r w:rsidR="00AB1858"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</w:p>
    <w:p w:rsidR="00E83F54" w:rsidRPr="00106D90" w:rsidRDefault="001706B5" w:rsidP="00D85E0D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ПП </w:t>
      </w:r>
      <w:r w:rsidR="00E40E1D" w:rsidRPr="00106D90">
        <w:rPr>
          <w:rFonts w:ascii="Arial" w:hAnsi="Arial" w:cs="Arial"/>
          <w:bCs/>
          <w:i/>
          <w:iCs/>
          <w:sz w:val="14"/>
          <w:szCs w:val="14"/>
        </w:rPr>
        <w:t>3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>.1</w:t>
      </w:r>
      <w:r w:rsidR="00F83246" w:rsidRPr="00106D90">
        <w:rPr>
          <w:rFonts w:ascii="Arial" w:hAnsi="Arial" w:cs="Arial"/>
          <w:bCs/>
          <w:i/>
          <w:iCs/>
          <w:sz w:val="14"/>
          <w:szCs w:val="14"/>
        </w:rPr>
        <w:t xml:space="preserve">, </w:t>
      </w:r>
      <w:r w:rsidR="00E40E1D" w:rsidRPr="00106D90">
        <w:rPr>
          <w:rFonts w:ascii="Arial" w:hAnsi="Arial" w:cs="Arial"/>
          <w:bCs/>
          <w:i/>
          <w:iCs/>
          <w:sz w:val="14"/>
          <w:szCs w:val="14"/>
        </w:rPr>
        <w:t>3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.2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 xml:space="preserve">Банк может устанавливать индивидуальные для каждого клиента лимиты на снятие наличных денежных средств со счетов </w:t>
      </w:r>
      <w:r w:rsidR="004321A5">
        <w:rPr>
          <w:rFonts w:ascii="Arial" w:hAnsi="Arial" w:cs="Arial"/>
          <w:bCs/>
          <w:i/>
          <w:iCs/>
          <w:sz w:val="14"/>
          <w:szCs w:val="14"/>
        </w:rPr>
        <w:t>П</w:t>
      </w:r>
      <w:r w:rsidR="00245596" w:rsidRPr="00106D90">
        <w:rPr>
          <w:rFonts w:ascii="Arial" w:hAnsi="Arial" w:cs="Arial"/>
          <w:bCs/>
          <w:i/>
          <w:iCs/>
          <w:sz w:val="14"/>
          <w:szCs w:val="14"/>
        </w:rPr>
        <w:t xml:space="preserve">латежных </w:t>
      </w:r>
      <w:r w:rsidR="00E83F54" w:rsidRPr="00106D90">
        <w:rPr>
          <w:rFonts w:ascii="Arial" w:hAnsi="Arial" w:cs="Arial"/>
          <w:bCs/>
          <w:i/>
          <w:iCs/>
          <w:sz w:val="14"/>
          <w:szCs w:val="14"/>
        </w:rPr>
        <w:t>карт в соответствии с настоящими Тарифами.</w:t>
      </w:r>
    </w:p>
    <w:p w:rsidR="00C81ECE" w:rsidRPr="00106D90" w:rsidRDefault="00C81ECE" w:rsidP="00D777C3">
      <w:pPr>
        <w:pStyle w:val="a5"/>
        <w:numPr>
          <w:ilvl w:val="0"/>
          <w:numId w:val="7"/>
        </w:numPr>
        <w:spacing w:line="200" w:lineRule="exact"/>
        <w:jc w:val="both"/>
        <w:rPr>
          <w:rFonts w:ascii="Arial" w:hAnsi="Arial" w:cs="Arial"/>
          <w:bCs/>
          <w:i/>
          <w:iCs/>
          <w:sz w:val="14"/>
          <w:szCs w:val="14"/>
        </w:rPr>
      </w:pPr>
      <w:r w:rsidRPr="00106D90">
        <w:rPr>
          <w:rFonts w:ascii="Arial" w:hAnsi="Arial" w:cs="Arial"/>
          <w:bCs/>
          <w:i/>
          <w:iCs/>
          <w:sz w:val="14"/>
          <w:szCs w:val="14"/>
        </w:rPr>
        <w:t>ПП 3.</w:t>
      </w:r>
      <w:r w:rsidR="007716E7" w:rsidRPr="00106D90">
        <w:rPr>
          <w:rFonts w:ascii="Arial" w:hAnsi="Arial" w:cs="Arial"/>
          <w:bCs/>
          <w:i/>
          <w:iCs/>
          <w:sz w:val="14"/>
          <w:szCs w:val="14"/>
        </w:rPr>
        <w:t>5</w:t>
      </w:r>
      <w:r w:rsidRPr="00106D90">
        <w:rPr>
          <w:rFonts w:ascii="Arial" w:hAnsi="Arial" w:cs="Arial"/>
          <w:bCs/>
          <w:i/>
          <w:iCs/>
          <w:sz w:val="14"/>
          <w:szCs w:val="14"/>
        </w:rPr>
        <w:t xml:space="preserve"> </w:t>
      </w:r>
      <w:r w:rsidR="009F4C3E" w:rsidRPr="00106D90">
        <w:rPr>
          <w:rFonts w:ascii="Arial" w:hAnsi="Arial" w:cs="Arial"/>
          <w:bCs/>
          <w:i/>
          <w:iCs/>
          <w:sz w:val="14"/>
          <w:szCs w:val="14"/>
        </w:rPr>
        <w:t xml:space="preserve">Комиссия не взимается с Держателей Карт, выпущенных в рамках зарплатных проектов с Банком. </w:t>
      </w:r>
    </w:p>
    <w:sectPr w:rsidR="00C81ECE" w:rsidRPr="00106D90" w:rsidSect="00816D05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949" w:rsidRDefault="002E5949" w:rsidP="003B73E7">
      <w:pPr>
        <w:spacing w:after="0" w:line="240" w:lineRule="auto"/>
      </w:pPr>
      <w:r>
        <w:separator/>
      </w:r>
    </w:p>
  </w:endnote>
  <w:endnote w:type="continuationSeparator" w:id="0">
    <w:p w:rsidR="002E5949" w:rsidRDefault="002E5949" w:rsidP="003B7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949" w:rsidRDefault="002E5949" w:rsidP="003B73E7">
      <w:pPr>
        <w:spacing w:after="0" w:line="240" w:lineRule="auto"/>
      </w:pPr>
      <w:r>
        <w:separator/>
      </w:r>
    </w:p>
  </w:footnote>
  <w:footnote w:type="continuationSeparator" w:id="0">
    <w:p w:rsidR="002E5949" w:rsidRDefault="002E5949" w:rsidP="003B7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5001"/>
    <w:multiLevelType w:val="hybridMultilevel"/>
    <w:tmpl w:val="A3D21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DEAC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C1546D"/>
    <w:multiLevelType w:val="hybridMultilevel"/>
    <w:tmpl w:val="8AD6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5167A"/>
    <w:multiLevelType w:val="hybridMultilevel"/>
    <w:tmpl w:val="7512AEBC"/>
    <w:lvl w:ilvl="0" w:tplc="177C3D44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09D9"/>
    <w:multiLevelType w:val="hybridMultilevel"/>
    <w:tmpl w:val="89BE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5A0F"/>
    <w:multiLevelType w:val="hybridMultilevel"/>
    <w:tmpl w:val="97004988"/>
    <w:lvl w:ilvl="0" w:tplc="FF308E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10BA8"/>
    <w:multiLevelType w:val="hybridMultilevel"/>
    <w:tmpl w:val="8F681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325492">
      <w:start w:val="1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6C7262"/>
    <w:multiLevelType w:val="hybridMultilevel"/>
    <w:tmpl w:val="094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4552"/>
    <w:multiLevelType w:val="hybridMultilevel"/>
    <w:tmpl w:val="2A50B224"/>
    <w:lvl w:ilvl="0" w:tplc="6172B7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E"/>
    <w:rsid w:val="000151FD"/>
    <w:rsid w:val="000433E2"/>
    <w:rsid w:val="00056973"/>
    <w:rsid w:val="00056C24"/>
    <w:rsid w:val="00066A8C"/>
    <w:rsid w:val="00074502"/>
    <w:rsid w:val="000833CF"/>
    <w:rsid w:val="000A0526"/>
    <w:rsid w:val="000A2ED6"/>
    <w:rsid w:val="000A7415"/>
    <w:rsid w:val="000A7420"/>
    <w:rsid w:val="000B76A8"/>
    <w:rsid w:val="000D1CD6"/>
    <w:rsid w:val="000D7F02"/>
    <w:rsid w:val="000E47D7"/>
    <w:rsid w:val="000F0193"/>
    <w:rsid w:val="000F2750"/>
    <w:rsid w:val="000F35C3"/>
    <w:rsid w:val="000F3F78"/>
    <w:rsid w:val="000F50C1"/>
    <w:rsid w:val="00100244"/>
    <w:rsid w:val="00100E50"/>
    <w:rsid w:val="00106D90"/>
    <w:rsid w:val="00112EAA"/>
    <w:rsid w:val="00115E64"/>
    <w:rsid w:val="00116978"/>
    <w:rsid w:val="0012650E"/>
    <w:rsid w:val="001404DF"/>
    <w:rsid w:val="00143FC5"/>
    <w:rsid w:val="00146D1C"/>
    <w:rsid w:val="00150178"/>
    <w:rsid w:val="0015583D"/>
    <w:rsid w:val="00163BA1"/>
    <w:rsid w:val="00166FB0"/>
    <w:rsid w:val="00170023"/>
    <w:rsid w:val="001706B5"/>
    <w:rsid w:val="0017375A"/>
    <w:rsid w:val="00176889"/>
    <w:rsid w:val="001A0E5F"/>
    <w:rsid w:val="001A6027"/>
    <w:rsid w:val="001A67E3"/>
    <w:rsid w:val="001B034C"/>
    <w:rsid w:val="001B07C2"/>
    <w:rsid w:val="001B4315"/>
    <w:rsid w:val="001B50BF"/>
    <w:rsid w:val="001D740D"/>
    <w:rsid w:val="001F6637"/>
    <w:rsid w:val="001F68A8"/>
    <w:rsid w:val="001F77ED"/>
    <w:rsid w:val="002076FF"/>
    <w:rsid w:val="00211F67"/>
    <w:rsid w:val="0021444A"/>
    <w:rsid w:val="00214650"/>
    <w:rsid w:val="00223D4F"/>
    <w:rsid w:val="00225441"/>
    <w:rsid w:val="00237B0F"/>
    <w:rsid w:val="002409B0"/>
    <w:rsid w:val="00245596"/>
    <w:rsid w:val="00251382"/>
    <w:rsid w:val="00265E33"/>
    <w:rsid w:val="002A12DF"/>
    <w:rsid w:val="002A4471"/>
    <w:rsid w:val="002B6D9B"/>
    <w:rsid w:val="002C1DE7"/>
    <w:rsid w:val="002C56A7"/>
    <w:rsid w:val="002E5949"/>
    <w:rsid w:val="002E5BBA"/>
    <w:rsid w:val="002E6448"/>
    <w:rsid w:val="002E749B"/>
    <w:rsid w:val="002F0025"/>
    <w:rsid w:val="002F75B4"/>
    <w:rsid w:val="003019A9"/>
    <w:rsid w:val="003208FD"/>
    <w:rsid w:val="00320CD3"/>
    <w:rsid w:val="00322844"/>
    <w:rsid w:val="00332FC1"/>
    <w:rsid w:val="003357D5"/>
    <w:rsid w:val="00341716"/>
    <w:rsid w:val="00366F2D"/>
    <w:rsid w:val="003716C1"/>
    <w:rsid w:val="00374895"/>
    <w:rsid w:val="00386D6D"/>
    <w:rsid w:val="00387298"/>
    <w:rsid w:val="003879F4"/>
    <w:rsid w:val="0039246D"/>
    <w:rsid w:val="003931FB"/>
    <w:rsid w:val="0039514A"/>
    <w:rsid w:val="003A232E"/>
    <w:rsid w:val="003A245E"/>
    <w:rsid w:val="003B73E7"/>
    <w:rsid w:val="003C3408"/>
    <w:rsid w:val="003C3699"/>
    <w:rsid w:val="003F1D88"/>
    <w:rsid w:val="00410B86"/>
    <w:rsid w:val="004120A9"/>
    <w:rsid w:val="00417757"/>
    <w:rsid w:val="0042544C"/>
    <w:rsid w:val="004321A5"/>
    <w:rsid w:val="00432A63"/>
    <w:rsid w:val="004401CC"/>
    <w:rsid w:val="004416CE"/>
    <w:rsid w:val="00442E97"/>
    <w:rsid w:val="00447B4A"/>
    <w:rsid w:val="00470C42"/>
    <w:rsid w:val="0047547D"/>
    <w:rsid w:val="0047675E"/>
    <w:rsid w:val="004816BF"/>
    <w:rsid w:val="00497F6D"/>
    <w:rsid w:val="004A13E6"/>
    <w:rsid w:val="004A3257"/>
    <w:rsid w:val="004A5A72"/>
    <w:rsid w:val="004B7F8E"/>
    <w:rsid w:val="004C2926"/>
    <w:rsid w:val="004D5D1D"/>
    <w:rsid w:val="00503DD3"/>
    <w:rsid w:val="00532540"/>
    <w:rsid w:val="00540417"/>
    <w:rsid w:val="00544E64"/>
    <w:rsid w:val="0054629A"/>
    <w:rsid w:val="0054731C"/>
    <w:rsid w:val="00551D07"/>
    <w:rsid w:val="00551D40"/>
    <w:rsid w:val="00561146"/>
    <w:rsid w:val="005707E2"/>
    <w:rsid w:val="00570933"/>
    <w:rsid w:val="00570A90"/>
    <w:rsid w:val="00577FCA"/>
    <w:rsid w:val="005922BD"/>
    <w:rsid w:val="00595A9D"/>
    <w:rsid w:val="005A6EFE"/>
    <w:rsid w:val="005B6DED"/>
    <w:rsid w:val="005C07F5"/>
    <w:rsid w:val="005E5343"/>
    <w:rsid w:val="005E619E"/>
    <w:rsid w:val="00601EBD"/>
    <w:rsid w:val="00615B37"/>
    <w:rsid w:val="006266DF"/>
    <w:rsid w:val="0063116A"/>
    <w:rsid w:val="00632E37"/>
    <w:rsid w:val="00634D40"/>
    <w:rsid w:val="00656D81"/>
    <w:rsid w:val="00661436"/>
    <w:rsid w:val="006661AE"/>
    <w:rsid w:val="006756E1"/>
    <w:rsid w:val="00676B8F"/>
    <w:rsid w:val="00686000"/>
    <w:rsid w:val="006A401C"/>
    <w:rsid w:val="006B2DB2"/>
    <w:rsid w:val="006B4F24"/>
    <w:rsid w:val="006B69AB"/>
    <w:rsid w:val="006C31BE"/>
    <w:rsid w:val="006C4C8C"/>
    <w:rsid w:val="006D1BC0"/>
    <w:rsid w:val="006D242E"/>
    <w:rsid w:val="006D7FFB"/>
    <w:rsid w:val="006E4BD8"/>
    <w:rsid w:val="006E54FF"/>
    <w:rsid w:val="006F4BBA"/>
    <w:rsid w:val="006F68F3"/>
    <w:rsid w:val="006F6DB9"/>
    <w:rsid w:val="00705698"/>
    <w:rsid w:val="0070682B"/>
    <w:rsid w:val="00707F2A"/>
    <w:rsid w:val="007137DD"/>
    <w:rsid w:val="00736ACB"/>
    <w:rsid w:val="00740BD9"/>
    <w:rsid w:val="00747AFB"/>
    <w:rsid w:val="00751139"/>
    <w:rsid w:val="00762858"/>
    <w:rsid w:val="00767886"/>
    <w:rsid w:val="007716E7"/>
    <w:rsid w:val="00774685"/>
    <w:rsid w:val="00777B1F"/>
    <w:rsid w:val="00777E67"/>
    <w:rsid w:val="00787DE1"/>
    <w:rsid w:val="007960B3"/>
    <w:rsid w:val="007A4850"/>
    <w:rsid w:val="007B0386"/>
    <w:rsid w:val="007B6B43"/>
    <w:rsid w:val="007C3A0D"/>
    <w:rsid w:val="007D1874"/>
    <w:rsid w:val="007D2C0A"/>
    <w:rsid w:val="007D2CAC"/>
    <w:rsid w:val="007D4CAD"/>
    <w:rsid w:val="007E1D32"/>
    <w:rsid w:val="007E4257"/>
    <w:rsid w:val="007F06EC"/>
    <w:rsid w:val="007F0889"/>
    <w:rsid w:val="007F1B37"/>
    <w:rsid w:val="007F6581"/>
    <w:rsid w:val="00810295"/>
    <w:rsid w:val="00816D05"/>
    <w:rsid w:val="00824AE4"/>
    <w:rsid w:val="00831590"/>
    <w:rsid w:val="00831F4F"/>
    <w:rsid w:val="00847086"/>
    <w:rsid w:val="00853E83"/>
    <w:rsid w:val="00861277"/>
    <w:rsid w:val="008613B6"/>
    <w:rsid w:val="00866F6F"/>
    <w:rsid w:val="0086788C"/>
    <w:rsid w:val="00870E5C"/>
    <w:rsid w:val="00877BFC"/>
    <w:rsid w:val="00890436"/>
    <w:rsid w:val="00890F77"/>
    <w:rsid w:val="008923DA"/>
    <w:rsid w:val="008B0594"/>
    <w:rsid w:val="008B5386"/>
    <w:rsid w:val="008C67C9"/>
    <w:rsid w:val="008E23AB"/>
    <w:rsid w:val="008E437A"/>
    <w:rsid w:val="008F2C68"/>
    <w:rsid w:val="009231EB"/>
    <w:rsid w:val="00924D45"/>
    <w:rsid w:val="00935374"/>
    <w:rsid w:val="00945387"/>
    <w:rsid w:val="00945505"/>
    <w:rsid w:val="0095034F"/>
    <w:rsid w:val="00955D7C"/>
    <w:rsid w:val="00965A4C"/>
    <w:rsid w:val="00972430"/>
    <w:rsid w:val="00975B3D"/>
    <w:rsid w:val="00975F19"/>
    <w:rsid w:val="00985E83"/>
    <w:rsid w:val="009968F0"/>
    <w:rsid w:val="009A044F"/>
    <w:rsid w:val="009A30C7"/>
    <w:rsid w:val="009A4988"/>
    <w:rsid w:val="009B2765"/>
    <w:rsid w:val="009D040A"/>
    <w:rsid w:val="009D14A4"/>
    <w:rsid w:val="009D37DF"/>
    <w:rsid w:val="009E77D9"/>
    <w:rsid w:val="009F297B"/>
    <w:rsid w:val="009F4C3E"/>
    <w:rsid w:val="00A23995"/>
    <w:rsid w:val="00A26E9D"/>
    <w:rsid w:val="00A27EC1"/>
    <w:rsid w:val="00A4749A"/>
    <w:rsid w:val="00A6606D"/>
    <w:rsid w:val="00A667B2"/>
    <w:rsid w:val="00A80705"/>
    <w:rsid w:val="00A950D2"/>
    <w:rsid w:val="00A97463"/>
    <w:rsid w:val="00AB1858"/>
    <w:rsid w:val="00AB3B0B"/>
    <w:rsid w:val="00AB6453"/>
    <w:rsid w:val="00AE1E40"/>
    <w:rsid w:val="00AE22C6"/>
    <w:rsid w:val="00AE74AF"/>
    <w:rsid w:val="00AE7BAB"/>
    <w:rsid w:val="00AF357C"/>
    <w:rsid w:val="00B0641D"/>
    <w:rsid w:val="00B20379"/>
    <w:rsid w:val="00B45AE6"/>
    <w:rsid w:val="00B52980"/>
    <w:rsid w:val="00B56B21"/>
    <w:rsid w:val="00B63548"/>
    <w:rsid w:val="00B63D28"/>
    <w:rsid w:val="00B644A7"/>
    <w:rsid w:val="00B647D0"/>
    <w:rsid w:val="00B6540D"/>
    <w:rsid w:val="00B864F1"/>
    <w:rsid w:val="00B95821"/>
    <w:rsid w:val="00BA1BC9"/>
    <w:rsid w:val="00BA74BE"/>
    <w:rsid w:val="00BB3D1D"/>
    <w:rsid w:val="00BB62E6"/>
    <w:rsid w:val="00BC1F95"/>
    <w:rsid w:val="00BE04B5"/>
    <w:rsid w:val="00BE4DCC"/>
    <w:rsid w:val="00C02DBB"/>
    <w:rsid w:val="00C044C6"/>
    <w:rsid w:val="00C05FA6"/>
    <w:rsid w:val="00C15A48"/>
    <w:rsid w:val="00C1749F"/>
    <w:rsid w:val="00C2787C"/>
    <w:rsid w:val="00C41909"/>
    <w:rsid w:val="00C46847"/>
    <w:rsid w:val="00C53C38"/>
    <w:rsid w:val="00C53C55"/>
    <w:rsid w:val="00C632B9"/>
    <w:rsid w:val="00C77266"/>
    <w:rsid w:val="00C811E0"/>
    <w:rsid w:val="00C81ECE"/>
    <w:rsid w:val="00C85F99"/>
    <w:rsid w:val="00C97252"/>
    <w:rsid w:val="00CA2F82"/>
    <w:rsid w:val="00CC19C4"/>
    <w:rsid w:val="00CC1F7C"/>
    <w:rsid w:val="00CC2969"/>
    <w:rsid w:val="00CD1F8A"/>
    <w:rsid w:val="00CE1314"/>
    <w:rsid w:val="00CE2EE1"/>
    <w:rsid w:val="00CE63E9"/>
    <w:rsid w:val="00D04032"/>
    <w:rsid w:val="00D0411D"/>
    <w:rsid w:val="00D04D35"/>
    <w:rsid w:val="00D1083B"/>
    <w:rsid w:val="00D1354B"/>
    <w:rsid w:val="00D17EF0"/>
    <w:rsid w:val="00D2559D"/>
    <w:rsid w:val="00D3291B"/>
    <w:rsid w:val="00D35D4D"/>
    <w:rsid w:val="00D42486"/>
    <w:rsid w:val="00D55090"/>
    <w:rsid w:val="00D61648"/>
    <w:rsid w:val="00D85E0D"/>
    <w:rsid w:val="00DA2855"/>
    <w:rsid w:val="00DC221B"/>
    <w:rsid w:val="00DC56CC"/>
    <w:rsid w:val="00DC7D85"/>
    <w:rsid w:val="00DE429D"/>
    <w:rsid w:val="00DF2F2C"/>
    <w:rsid w:val="00DF7A1C"/>
    <w:rsid w:val="00E0345C"/>
    <w:rsid w:val="00E108A5"/>
    <w:rsid w:val="00E1469B"/>
    <w:rsid w:val="00E1595D"/>
    <w:rsid w:val="00E334EF"/>
    <w:rsid w:val="00E40E1D"/>
    <w:rsid w:val="00E51A4B"/>
    <w:rsid w:val="00E569B4"/>
    <w:rsid w:val="00E613B0"/>
    <w:rsid w:val="00E62772"/>
    <w:rsid w:val="00E65769"/>
    <w:rsid w:val="00E660A8"/>
    <w:rsid w:val="00E80E25"/>
    <w:rsid w:val="00E83F54"/>
    <w:rsid w:val="00EA684A"/>
    <w:rsid w:val="00ED1551"/>
    <w:rsid w:val="00ED7BA7"/>
    <w:rsid w:val="00EE0AB4"/>
    <w:rsid w:val="00EE0B0D"/>
    <w:rsid w:val="00EE1A5D"/>
    <w:rsid w:val="00EE6755"/>
    <w:rsid w:val="00EF165E"/>
    <w:rsid w:val="00EF4646"/>
    <w:rsid w:val="00F15781"/>
    <w:rsid w:val="00F22E45"/>
    <w:rsid w:val="00F233EA"/>
    <w:rsid w:val="00F26177"/>
    <w:rsid w:val="00F37A77"/>
    <w:rsid w:val="00F54053"/>
    <w:rsid w:val="00F55FC3"/>
    <w:rsid w:val="00F636E0"/>
    <w:rsid w:val="00F812A2"/>
    <w:rsid w:val="00F819C3"/>
    <w:rsid w:val="00F83246"/>
    <w:rsid w:val="00F90037"/>
    <w:rsid w:val="00FA3C0C"/>
    <w:rsid w:val="00FB39EF"/>
    <w:rsid w:val="00FB5CB5"/>
    <w:rsid w:val="00FC482B"/>
    <w:rsid w:val="00FD43C5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DC103-8E96-43A0-B8BA-4DA2405D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2E"/>
  </w:style>
  <w:style w:type="paragraph" w:styleId="1">
    <w:name w:val="heading 1"/>
    <w:basedOn w:val="a"/>
    <w:next w:val="a"/>
    <w:link w:val="10"/>
    <w:uiPriority w:val="99"/>
    <w:qFormat/>
    <w:rsid w:val="006D24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42E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6D2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6D2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D242E"/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styleId="2">
    <w:name w:val="Body Text 2"/>
    <w:basedOn w:val="a"/>
    <w:link w:val="20"/>
    <w:uiPriority w:val="99"/>
    <w:rsid w:val="006D24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D242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0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002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70C42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601EB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1EB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1EB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1EB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1EBD"/>
    <w:rPr>
      <w:b/>
      <w:bCs/>
      <w:sz w:val="20"/>
      <w:szCs w:val="20"/>
    </w:rPr>
  </w:style>
  <w:style w:type="paragraph" w:customStyle="1" w:styleId="Default">
    <w:name w:val="Default"/>
    <w:rsid w:val="00551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Revision"/>
    <w:hidden/>
    <w:uiPriority w:val="99"/>
    <w:semiHidden/>
    <w:rsid w:val="000F3F78"/>
    <w:pPr>
      <w:spacing w:after="0" w:line="240" w:lineRule="auto"/>
    </w:pPr>
  </w:style>
  <w:style w:type="character" w:styleId="af0">
    <w:name w:val="footnote reference"/>
    <w:basedOn w:val="a0"/>
    <w:uiPriority w:val="99"/>
    <w:semiHidden/>
    <w:unhideWhenUsed/>
    <w:rsid w:val="003B73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6FEA-56C9-440F-97D4-15FFDDBD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</dc:creator>
  <cp:keywords/>
  <dc:description/>
  <cp:lastModifiedBy>sineva</cp:lastModifiedBy>
  <cp:revision>2</cp:revision>
  <cp:lastPrinted>2024-03-19T10:02:00Z</cp:lastPrinted>
  <dcterms:created xsi:type="dcterms:W3CDTF">2024-04-27T15:22:00Z</dcterms:created>
  <dcterms:modified xsi:type="dcterms:W3CDTF">2024-04-27T15:22:00Z</dcterms:modified>
</cp:coreProperties>
</file>